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D2764" w14:textId="1900AF01" w:rsidR="00B91A33" w:rsidRPr="000502ED" w:rsidRDefault="00724E3D" w:rsidP="000502ED">
      <w:pPr>
        <w:pStyle w:val="NoSpacing"/>
        <w:rPr>
          <w:b/>
          <w:bCs/>
          <w:sz w:val="32"/>
          <w:szCs w:val="32"/>
          <w:lang w:val="en-US"/>
        </w:rPr>
      </w:pPr>
      <w:r w:rsidRPr="00724E3D">
        <w:rPr>
          <w:b/>
          <w:bCs/>
          <w:sz w:val="32"/>
          <w:szCs w:val="32"/>
          <w:lang w:val="en-US"/>
        </w:rPr>
        <w:t>Rules and Constitution</w:t>
      </w:r>
      <w:r w:rsidR="000502ED" w:rsidRPr="000502ED">
        <w:rPr>
          <w:b/>
          <w:bCs/>
          <w:sz w:val="32"/>
          <w:szCs w:val="32"/>
          <w:lang w:val="en-US"/>
        </w:rPr>
        <w:t xml:space="preserve"> Review</w:t>
      </w:r>
    </w:p>
    <w:p w14:paraId="1ADEBBEA" w14:textId="77777777" w:rsidR="000502ED" w:rsidRDefault="000502ED" w:rsidP="000502ED">
      <w:pPr>
        <w:pStyle w:val="NoSpacing"/>
        <w:rPr>
          <w:lang w:val="en-US"/>
        </w:rPr>
      </w:pPr>
    </w:p>
    <w:tbl>
      <w:tblPr>
        <w:tblStyle w:val="TableGrid"/>
        <w:tblW w:w="5000" w:type="pct"/>
        <w:tblLook w:val="04A0" w:firstRow="1" w:lastRow="0" w:firstColumn="1" w:lastColumn="0" w:noHBand="0" w:noVBand="1"/>
      </w:tblPr>
      <w:tblGrid>
        <w:gridCol w:w="1719"/>
        <w:gridCol w:w="5234"/>
        <w:gridCol w:w="1265"/>
        <w:gridCol w:w="5730"/>
      </w:tblGrid>
      <w:tr w:rsidR="00037685" w:rsidRPr="000502ED" w14:paraId="5412838B" w14:textId="77777777" w:rsidTr="00485D58">
        <w:tc>
          <w:tcPr>
            <w:tcW w:w="616" w:type="pct"/>
          </w:tcPr>
          <w:p w14:paraId="7E67166C" w14:textId="0FC241F5" w:rsidR="00037685" w:rsidRPr="000502ED" w:rsidRDefault="00037685" w:rsidP="00485D58">
            <w:pPr>
              <w:pStyle w:val="NoSpacing"/>
              <w:rPr>
                <w:b/>
                <w:bCs/>
                <w:lang w:val="en-US"/>
              </w:rPr>
            </w:pPr>
            <w:r>
              <w:rPr>
                <w:b/>
                <w:bCs/>
                <w:lang w:val="en-US"/>
              </w:rPr>
              <w:t xml:space="preserve">Current </w:t>
            </w:r>
            <w:r w:rsidRPr="000502ED">
              <w:rPr>
                <w:b/>
                <w:bCs/>
                <w:lang w:val="en-US"/>
              </w:rPr>
              <w:t>Rule Number</w:t>
            </w:r>
          </w:p>
        </w:tc>
        <w:tc>
          <w:tcPr>
            <w:tcW w:w="1876" w:type="pct"/>
          </w:tcPr>
          <w:p w14:paraId="53D421F9" w14:textId="1860354C" w:rsidR="00037685" w:rsidRPr="000502ED" w:rsidRDefault="00037685" w:rsidP="00485D58">
            <w:pPr>
              <w:pStyle w:val="NoSpacing"/>
              <w:rPr>
                <w:b/>
                <w:bCs/>
                <w:lang w:val="en-US"/>
              </w:rPr>
            </w:pPr>
            <w:r w:rsidRPr="000502ED">
              <w:rPr>
                <w:b/>
                <w:bCs/>
                <w:lang w:val="en-US"/>
              </w:rPr>
              <w:t>Current</w:t>
            </w:r>
          </w:p>
        </w:tc>
        <w:tc>
          <w:tcPr>
            <w:tcW w:w="453" w:type="pct"/>
          </w:tcPr>
          <w:p w14:paraId="012DD827" w14:textId="0C5AEEDD" w:rsidR="00037685" w:rsidRPr="000502ED" w:rsidRDefault="00037685" w:rsidP="00485D58">
            <w:pPr>
              <w:pStyle w:val="NoSpacing"/>
              <w:rPr>
                <w:b/>
                <w:bCs/>
                <w:lang w:val="en-US"/>
              </w:rPr>
            </w:pPr>
            <w:r>
              <w:rPr>
                <w:b/>
                <w:bCs/>
                <w:lang w:val="en-US"/>
              </w:rPr>
              <w:t xml:space="preserve">New </w:t>
            </w:r>
            <w:r w:rsidRPr="000502ED">
              <w:rPr>
                <w:b/>
                <w:bCs/>
                <w:lang w:val="en-US"/>
              </w:rPr>
              <w:t>Rule Number</w:t>
            </w:r>
          </w:p>
        </w:tc>
        <w:tc>
          <w:tcPr>
            <w:tcW w:w="2054" w:type="pct"/>
          </w:tcPr>
          <w:p w14:paraId="0C28274D" w14:textId="26D62A9F" w:rsidR="00037685" w:rsidRPr="000502ED" w:rsidRDefault="00037685" w:rsidP="00485D58">
            <w:pPr>
              <w:pStyle w:val="NoSpacing"/>
              <w:rPr>
                <w:b/>
                <w:bCs/>
                <w:lang w:val="en-US"/>
              </w:rPr>
            </w:pPr>
            <w:r w:rsidRPr="000502ED">
              <w:rPr>
                <w:b/>
                <w:bCs/>
                <w:lang w:val="en-US"/>
              </w:rPr>
              <w:t>Proposed</w:t>
            </w:r>
          </w:p>
        </w:tc>
      </w:tr>
      <w:tr w:rsidR="00846BF1" w:rsidRPr="000502ED" w14:paraId="3F139C3A" w14:textId="77777777" w:rsidTr="00485D58">
        <w:tc>
          <w:tcPr>
            <w:tcW w:w="616" w:type="pct"/>
            <w:shd w:val="clear" w:color="auto" w:fill="BFBFBF" w:themeFill="background1" w:themeFillShade="BF"/>
          </w:tcPr>
          <w:p w14:paraId="34DB1B9C" w14:textId="77777777" w:rsidR="00846BF1" w:rsidRDefault="00846BF1" w:rsidP="00485D58">
            <w:pPr>
              <w:pStyle w:val="NoSpacing"/>
              <w:rPr>
                <w:lang w:val="en-US"/>
              </w:rPr>
            </w:pPr>
          </w:p>
        </w:tc>
        <w:tc>
          <w:tcPr>
            <w:tcW w:w="1876" w:type="pct"/>
            <w:shd w:val="clear" w:color="auto" w:fill="BFBFBF" w:themeFill="background1" w:themeFillShade="BF"/>
          </w:tcPr>
          <w:p w14:paraId="54BEFB20" w14:textId="77777777" w:rsidR="00846BF1" w:rsidRDefault="00846BF1" w:rsidP="00485D58">
            <w:pPr>
              <w:pStyle w:val="NoSpacing"/>
              <w:rPr>
                <w:rFonts w:cstheme="minorHAnsi"/>
              </w:rPr>
            </w:pPr>
          </w:p>
        </w:tc>
        <w:tc>
          <w:tcPr>
            <w:tcW w:w="453" w:type="pct"/>
            <w:shd w:val="clear" w:color="auto" w:fill="BFBFBF" w:themeFill="background1" w:themeFillShade="BF"/>
          </w:tcPr>
          <w:p w14:paraId="3DB4D118" w14:textId="77777777" w:rsidR="00846BF1" w:rsidRDefault="00846BF1" w:rsidP="00485D58">
            <w:pPr>
              <w:pStyle w:val="NoSpacing"/>
              <w:rPr>
                <w:lang w:val="en-US"/>
              </w:rPr>
            </w:pPr>
          </w:p>
        </w:tc>
        <w:tc>
          <w:tcPr>
            <w:tcW w:w="2054" w:type="pct"/>
            <w:shd w:val="clear" w:color="auto" w:fill="BFBFBF" w:themeFill="background1" w:themeFillShade="BF"/>
          </w:tcPr>
          <w:p w14:paraId="5CC650B8" w14:textId="77777777" w:rsidR="00846BF1" w:rsidRDefault="00846BF1" w:rsidP="00485D58">
            <w:pPr>
              <w:pStyle w:val="NoSpacing"/>
            </w:pPr>
          </w:p>
        </w:tc>
      </w:tr>
      <w:tr w:rsidR="00737C73" w:rsidRPr="000502ED" w14:paraId="074BCF3E" w14:textId="77777777" w:rsidTr="00485D58">
        <w:tc>
          <w:tcPr>
            <w:tcW w:w="616" w:type="pct"/>
          </w:tcPr>
          <w:p w14:paraId="097C8ED8" w14:textId="6764C8FD" w:rsidR="00737C73" w:rsidRPr="000502ED" w:rsidRDefault="00737C73" w:rsidP="00485D58">
            <w:pPr>
              <w:pStyle w:val="NoSpacing"/>
              <w:rPr>
                <w:lang w:val="en-US"/>
              </w:rPr>
            </w:pPr>
            <w:r>
              <w:rPr>
                <w:lang w:val="en-US"/>
              </w:rPr>
              <w:t>Rule 1 - 2</w:t>
            </w:r>
          </w:p>
        </w:tc>
        <w:tc>
          <w:tcPr>
            <w:tcW w:w="1876" w:type="pct"/>
          </w:tcPr>
          <w:p w14:paraId="0A809A9C" w14:textId="27925913" w:rsidR="00737C73" w:rsidRPr="000502ED" w:rsidRDefault="00737C73" w:rsidP="00485D58">
            <w:pPr>
              <w:pStyle w:val="NoSpacing"/>
              <w:rPr>
                <w:rFonts w:cstheme="minorHAnsi"/>
              </w:rPr>
            </w:pPr>
            <w:r>
              <w:rPr>
                <w:rFonts w:cstheme="minorHAnsi"/>
              </w:rPr>
              <w:t>Interpretation</w:t>
            </w:r>
          </w:p>
        </w:tc>
        <w:tc>
          <w:tcPr>
            <w:tcW w:w="453" w:type="pct"/>
          </w:tcPr>
          <w:p w14:paraId="02B8179C" w14:textId="346FFD7A" w:rsidR="00737C73" w:rsidRPr="000502ED" w:rsidRDefault="00737C73" w:rsidP="00485D58">
            <w:pPr>
              <w:pStyle w:val="NoSpacing"/>
              <w:rPr>
                <w:lang w:val="en-US"/>
              </w:rPr>
            </w:pPr>
            <w:r>
              <w:rPr>
                <w:lang w:val="en-US"/>
              </w:rPr>
              <w:t>1</w:t>
            </w:r>
          </w:p>
        </w:tc>
        <w:tc>
          <w:tcPr>
            <w:tcW w:w="2054" w:type="pct"/>
          </w:tcPr>
          <w:p w14:paraId="6B6E7357" w14:textId="73F3C3B9" w:rsidR="00737C73" w:rsidRPr="000502ED" w:rsidRDefault="00737C73" w:rsidP="00485D58">
            <w:pPr>
              <w:pStyle w:val="NoSpacing"/>
            </w:pPr>
            <w:r>
              <w:t>Interpretation of Rules</w:t>
            </w:r>
          </w:p>
        </w:tc>
      </w:tr>
      <w:tr w:rsidR="00037685" w:rsidRPr="000502ED" w14:paraId="15FCB203" w14:textId="77777777" w:rsidTr="00485D58">
        <w:tc>
          <w:tcPr>
            <w:tcW w:w="616" w:type="pct"/>
          </w:tcPr>
          <w:p w14:paraId="654D6028" w14:textId="7B68BCDA" w:rsidR="00037685" w:rsidRPr="000502ED" w:rsidRDefault="00037685" w:rsidP="00485D58">
            <w:pPr>
              <w:pStyle w:val="NoSpacing"/>
              <w:rPr>
                <w:lang w:val="en-US"/>
              </w:rPr>
            </w:pPr>
            <w:r w:rsidRPr="000502ED">
              <w:rPr>
                <w:lang w:val="en-US"/>
              </w:rPr>
              <w:t>1 (b)</w:t>
            </w:r>
          </w:p>
        </w:tc>
        <w:tc>
          <w:tcPr>
            <w:tcW w:w="1876" w:type="pct"/>
          </w:tcPr>
          <w:p w14:paraId="646ED79D" w14:textId="00E445FD" w:rsidR="00037685" w:rsidRPr="000502ED" w:rsidRDefault="00037685" w:rsidP="00485D58">
            <w:pPr>
              <w:pStyle w:val="NoSpacing"/>
              <w:rPr>
                <w:rFonts w:cstheme="minorHAnsi"/>
              </w:rPr>
            </w:pPr>
            <w:r w:rsidRPr="000502ED">
              <w:rPr>
                <w:rFonts w:cstheme="minorHAnsi"/>
              </w:rPr>
              <w:t>words importing the masculine gender only include the feminine gender;</w:t>
            </w:r>
          </w:p>
        </w:tc>
        <w:tc>
          <w:tcPr>
            <w:tcW w:w="453" w:type="pct"/>
          </w:tcPr>
          <w:p w14:paraId="5F77BA71" w14:textId="47D6B0E1" w:rsidR="00037685" w:rsidRPr="000502ED" w:rsidRDefault="00037685" w:rsidP="00485D58">
            <w:pPr>
              <w:pStyle w:val="NoSpacing"/>
            </w:pPr>
            <w:r w:rsidRPr="000502ED">
              <w:rPr>
                <w:lang w:val="en-US"/>
              </w:rPr>
              <w:t>1(b)</w:t>
            </w:r>
          </w:p>
        </w:tc>
        <w:tc>
          <w:tcPr>
            <w:tcW w:w="2054" w:type="pct"/>
          </w:tcPr>
          <w:p w14:paraId="0B529042" w14:textId="1503E0C1" w:rsidR="00037685" w:rsidRPr="000502ED" w:rsidRDefault="00037685" w:rsidP="00485D58">
            <w:pPr>
              <w:pStyle w:val="NoSpacing"/>
              <w:rPr>
                <w:lang w:val="en-US"/>
              </w:rPr>
            </w:pPr>
            <w:r w:rsidRPr="000502ED">
              <w:t xml:space="preserve">where appropriate, the singular “they” shall be used as a gender-neutral pronoun to refer to individuals of any gender. </w:t>
            </w:r>
          </w:p>
        </w:tc>
      </w:tr>
      <w:tr w:rsidR="00737C73" w:rsidRPr="000502ED" w14:paraId="535BBC01" w14:textId="77777777" w:rsidTr="00485D58">
        <w:tc>
          <w:tcPr>
            <w:tcW w:w="616" w:type="pct"/>
          </w:tcPr>
          <w:p w14:paraId="4AF4FF06" w14:textId="12D946D3" w:rsidR="00737C73" w:rsidRPr="000502ED" w:rsidRDefault="00737C73" w:rsidP="00485D58">
            <w:pPr>
              <w:pStyle w:val="NoSpacing"/>
              <w:rPr>
                <w:lang w:val="en-US"/>
              </w:rPr>
            </w:pPr>
            <w:r>
              <w:rPr>
                <w:lang w:val="en-US"/>
              </w:rPr>
              <w:t>1 (f)</w:t>
            </w:r>
          </w:p>
        </w:tc>
        <w:tc>
          <w:tcPr>
            <w:tcW w:w="1876" w:type="pct"/>
          </w:tcPr>
          <w:p w14:paraId="33E8608C" w14:textId="6E0430D7" w:rsidR="00737C73" w:rsidRPr="000502ED" w:rsidRDefault="00737C73" w:rsidP="00485D58">
            <w:pPr>
              <w:pStyle w:val="NoSpacing"/>
              <w:rPr>
                <w:rFonts w:cstheme="minorHAnsi"/>
              </w:rPr>
            </w:pPr>
            <w:r w:rsidRPr="00737C73">
              <w:rPr>
                <w:rFonts w:cstheme="minorHAnsi"/>
              </w:rPr>
              <w:t>"</w:t>
            </w:r>
            <w:proofErr w:type="gramStart"/>
            <w:r w:rsidRPr="00737C73">
              <w:rPr>
                <w:rFonts w:cstheme="minorHAnsi"/>
              </w:rPr>
              <w:t>the</w:t>
            </w:r>
            <w:proofErr w:type="gramEnd"/>
            <w:r w:rsidRPr="00737C73">
              <w:rPr>
                <w:rFonts w:cstheme="minorHAnsi"/>
              </w:rPr>
              <w:t xml:space="preserve"> Applicable Charities Legislation" means the Charities Act (Northern Ireland) 1964, the Charities Order 1987 and the Charities Act (Northern Ireland) 2008 to the extent that they are for the time being in force and applicable to the Association;</w:t>
            </w:r>
          </w:p>
        </w:tc>
        <w:tc>
          <w:tcPr>
            <w:tcW w:w="453" w:type="pct"/>
          </w:tcPr>
          <w:p w14:paraId="74CCACC1" w14:textId="124C8F24" w:rsidR="00737C73" w:rsidRPr="000502ED" w:rsidRDefault="00737C73" w:rsidP="00485D58">
            <w:pPr>
              <w:pStyle w:val="NoSpacing"/>
              <w:rPr>
                <w:lang w:val="en-US"/>
              </w:rPr>
            </w:pPr>
            <w:r>
              <w:rPr>
                <w:lang w:val="en-US"/>
              </w:rPr>
              <w:t>1(f)</w:t>
            </w:r>
          </w:p>
        </w:tc>
        <w:tc>
          <w:tcPr>
            <w:tcW w:w="2054" w:type="pct"/>
          </w:tcPr>
          <w:p w14:paraId="6B0C5668" w14:textId="55FE16B0" w:rsidR="00737C73" w:rsidRPr="000502ED" w:rsidRDefault="00737C73" w:rsidP="00485D58">
            <w:pPr>
              <w:pStyle w:val="NoSpacing"/>
            </w:pPr>
            <w:r w:rsidRPr="00737C73">
              <w:t>"</w:t>
            </w:r>
            <w:proofErr w:type="gramStart"/>
            <w:r w:rsidRPr="00737C73">
              <w:t>the</w:t>
            </w:r>
            <w:proofErr w:type="gramEnd"/>
            <w:r w:rsidRPr="00737C73">
              <w:t xml:space="preserve"> applicable charities legislation" means the Charities Act (Northern Ireland) 2008 to the extent that they are for the time being in force and applicable to the Association;</w:t>
            </w:r>
          </w:p>
        </w:tc>
      </w:tr>
      <w:tr w:rsidR="00037685" w:rsidRPr="000502ED" w14:paraId="1774FADD" w14:textId="77777777" w:rsidTr="00485D58">
        <w:tc>
          <w:tcPr>
            <w:tcW w:w="616" w:type="pct"/>
          </w:tcPr>
          <w:p w14:paraId="481DE7CB" w14:textId="226F56F0" w:rsidR="00037685" w:rsidRPr="000502ED" w:rsidRDefault="00737C73" w:rsidP="00485D58">
            <w:pPr>
              <w:pStyle w:val="NoSpacing"/>
              <w:rPr>
                <w:lang w:val="en-US"/>
              </w:rPr>
            </w:pPr>
            <w:r>
              <w:rPr>
                <w:lang w:val="en-US"/>
              </w:rPr>
              <w:t>1 (g)</w:t>
            </w:r>
          </w:p>
        </w:tc>
        <w:tc>
          <w:tcPr>
            <w:tcW w:w="1876" w:type="pct"/>
          </w:tcPr>
          <w:p w14:paraId="3E522951" w14:textId="4E580D0B" w:rsidR="00037685" w:rsidRPr="000502ED" w:rsidRDefault="00737C73" w:rsidP="00485D58">
            <w:pPr>
              <w:pStyle w:val="NoSpacing"/>
              <w:rPr>
                <w:rFonts w:cstheme="minorHAnsi"/>
              </w:rPr>
            </w:pPr>
            <w:r w:rsidRPr="00737C73">
              <w:rPr>
                <w:rFonts w:cstheme="minorHAnsi"/>
              </w:rPr>
              <w:t xml:space="preserve">the "Council" means the governing body of the Association for the time </w:t>
            </w:r>
            <w:proofErr w:type="gramStart"/>
            <w:r w:rsidRPr="00737C73">
              <w:rPr>
                <w:rFonts w:cstheme="minorHAnsi"/>
              </w:rPr>
              <w:t>being;</w:t>
            </w:r>
            <w:proofErr w:type="gramEnd"/>
          </w:p>
        </w:tc>
        <w:tc>
          <w:tcPr>
            <w:tcW w:w="453" w:type="pct"/>
          </w:tcPr>
          <w:p w14:paraId="7107E8B5" w14:textId="1E1C2508" w:rsidR="00037685" w:rsidRPr="000502ED" w:rsidRDefault="00737C73" w:rsidP="00485D58">
            <w:pPr>
              <w:pStyle w:val="NoSpacing"/>
            </w:pPr>
            <w:r>
              <w:t>1(g)</w:t>
            </w:r>
          </w:p>
        </w:tc>
        <w:tc>
          <w:tcPr>
            <w:tcW w:w="2054" w:type="pct"/>
          </w:tcPr>
          <w:p w14:paraId="57775140" w14:textId="5D0A93DA" w:rsidR="00037685" w:rsidRPr="000502ED" w:rsidRDefault="00737C73" w:rsidP="00485D58">
            <w:pPr>
              <w:pStyle w:val="NoSpacing"/>
            </w:pPr>
            <w:r w:rsidRPr="00737C73">
              <w:t xml:space="preserve">the "Board" (See Rule 6) means the governing body of the Association for the time </w:t>
            </w:r>
            <w:proofErr w:type="gramStart"/>
            <w:r w:rsidRPr="00737C73">
              <w:t>being;</w:t>
            </w:r>
            <w:proofErr w:type="gramEnd"/>
          </w:p>
        </w:tc>
      </w:tr>
      <w:tr w:rsidR="00737C73" w:rsidRPr="000502ED" w14:paraId="045C2885" w14:textId="77777777" w:rsidTr="00485D58">
        <w:tc>
          <w:tcPr>
            <w:tcW w:w="616" w:type="pct"/>
          </w:tcPr>
          <w:p w14:paraId="12E999E7" w14:textId="4D9AAFFF" w:rsidR="00737C73" w:rsidRDefault="00737C73" w:rsidP="00485D58">
            <w:pPr>
              <w:pStyle w:val="NoSpacing"/>
              <w:rPr>
                <w:lang w:val="en-US"/>
              </w:rPr>
            </w:pPr>
            <w:r>
              <w:rPr>
                <w:lang w:val="en-US"/>
              </w:rPr>
              <w:t>1 (h)</w:t>
            </w:r>
          </w:p>
        </w:tc>
        <w:tc>
          <w:tcPr>
            <w:tcW w:w="1876" w:type="pct"/>
          </w:tcPr>
          <w:p w14:paraId="26C1E832" w14:textId="21F47A74" w:rsidR="00737C73" w:rsidRDefault="00737C73" w:rsidP="00485D58">
            <w:pPr>
              <w:pStyle w:val="NoSpacing"/>
              <w:rPr>
                <w:rFonts w:cstheme="minorHAnsi"/>
              </w:rPr>
            </w:pPr>
            <w:r w:rsidRPr="00737C73">
              <w:rPr>
                <w:rFonts w:cstheme="minorHAnsi"/>
              </w:rPr>
              <w:t>"officer" means any member of the Council, the Secretary, a manager or any servant of the Association other than an auditor or servant appointed by the Council,</w:t>
            </w:r>
          </w:p>
        </w:tc>
        <w:tc>
          <w:tcPr>
            <w:tcW w:w="453" w:type="pct"/>
          </w:tcPr>
          <w:p w14:paraId="77F57F42" w14:textId="38C56C4A" w:rsidR="00737C73" w:rsidRPr="000502ED" w:rsidRDefault="00737C73" w:rsidP="00485D58">
            <w:pPr>
              <w:pStyle w:val="NoSpacing"/>
            </w:pPr>
            <w:r>
              <w:t>1(h)</w:t>
            </w:r>
          </w:p>
        </w:tc>
        <w:tc>
          <w:tcPr>
            <w:tcW w:w="2054" w:type="pct"/>
          </w:tcPr>
          <w:p w14:paraId="201FF08E" w14:textId="7879D01E" w:rsidR="00737C73" w:rsidRDefault="00737C73" w:rsidP="00485D58">
            <w:pPr>
              <w:pStyle w:val="NoSpacing"/>
            </w:pPr>
            <w:r w:rsidRPr="00737C73">
              <w:t>"officer" means any member of the Board, the Secretary, a manager or any servant of the Association other than an auditor or servant appointed by the Board</w:t>
            </w:r>
          </w:p>
        </w:tc>
      </w:tr>
      <w:tr w:rsidR="00737C73" w:rsidRPr="000502ED" w14:paraId="55F5E1B9" w14:textId="77777777" w:rsidTr="00485D58">
        <w:tc>
          <w:tcPr>
            <w:tcW w:w="616" w:type="pct"/>
          </w:tcPr>
          <w:p w14:paraId="625DD355" w14:textId="5DA917E6" w:rsidR="00737C73" w:rsidRDefault="00737C73" w:rsidP="00485D58">
            <w:pPr>
              <w:pStyle w:val="NoSpacing"/>
              <w:rPr>
                <w:lang w:val="en-US"/>
              </w:rPr>
            </w:pPr>
            <w:r>
              <w:rPr>
                <w:lang w:val="en-US"/>
              </w:rPr>
              <w:t>1 (j)</w:t>
            </w:r>
          </w:p>
        </w:tc>
        <w:tc>
          <w:tcPr>
            <w:tcW w:w="1876" w:type="pct"/>
          </w:tcPr>
          <w:p w14:paraId="448161C2" w14:textId="35B34BB1" w:rsidR="00737C73" w:rsidRDefault="00737C73" w:rsidP="00485D58">
            <w:pPr>
              <w:pStyle w:val="NoSpacing"/>
              <w:rPr>
                <w:rFonts w:cstheme="minorHAnsi"/>
              </w:rPr>
            </w:pPr>
            <w:r w:rsidRPr="00737C73">
              <w:rPr>
                <w:rFonts w:cstheme="minorHAnsi"/>
              </w:rPr>
              <w:t>the "Regulations" means regulations made by the relevant Northern Ireland government Department under the Act.</w:t>
            </w:r>
          </w:p>
        </w:tc>
        <w:tc>
          <w:tcPr>
            <w:tcW w:w="453" w:type="pct"/>
          </w:tcPr>
          <w:p w14:paraId="32902F50" w14:textId="08D81832" w:rsidR="00737C73" w:rsidRPr="000502ED" w:rsidRDefault="00737C73" w:rsidP="00485D58">
            <w:pPr>
              <w:pStyle w:val="NoSpacing"/>
            </w:pPr>
            <w:r>
              <w:t>1(j)</w:t>
            </w:r>
          </w:p>
        </w:tc>
        <w:tc>
          <w:tcPr>
            <w:tcW w:w="2054" w:type="pct"/>
          </w:tcPr>
          <w:p w14:paraId="6073CFC0" w14:textId="505E4E41" w:rsidR="00737C73" w:rsidRDefault="00737C73" w:rsidP="00485D58">
            <w:pPr>
              <w:pStyle w:val="NoSpacing"/>
            </w:pPr>
            <w:r w:rsidRPr="00737C73">
              <w:t>the "Regulations" means regulations made under the Charities Act (Northern Ireland) 2008.</w:t>
            </w:r>
          </w:p>
        </w:tc>
      </w:tr>
      <w:tr w:rsidR="00737C73" w:rsidRPr="000502ED" w14:paraId="4BDF3523" w14:textId="77777777" w:rsidTr="00485D58">
        <w:tc>
          <w:tcPr>
            <w:tcW w:w="616" w:type="pct"/>
          </w:tcPr>
          <w:p w14:paraId="2307D933" w14:textId="77777777" w:rsidR="00737C73" w:rsidRDefault="00737C73" w:rsidP="00485D58">
            <w:pPr>
              <w:pStyle w:val="NoSpacing"/>
              <w:rPr>
                <w:lang w:val="en-US"/>
              </w:rPr>
            </w:pPr>
          </w:p>
        </w:tc>
        <w:tc>
          <w:tcPr>
            <w:tcW w:w="1876" w:type="pct"/>
          </w:tcPr>
          <w:p w14:paraId="7F243910" w14:textId="77777777" w:rsidR="00737C73" w:rsidRDefault="00737C73" w:rsidP="00485D58">
            <w:pPr>
              <w:pStyle w:val="NoSpacing"/>
              <w:rPr>
                <w:rFonts w:cstheme="minorHAnsi"/>
              </w:rPr>
            </w:pPr>
          </w:p>
        </w:tc>
        <w:tc>
          <w:tcPr>
            <w:tcW w:w="453" w:type="pct"/>
          </w:tcPr>
          <w:p w14:paraId="2BAE1C37" w14:textId="6524EA50" w:rsidR="00737C73" w:rsidRPr="000502ED" w:rsidRDefault="00737C73" w:rsidP="00485D58">
            <w:pPr>
              <w:pStyle w:val="NoSpacing"/>
            </w:pPr>
            <w:r>
              <w:t>1(k)</w:t>
            </w:r>
          </w:p>
        </w:tc>
        <w:tc>
          <w:tcPr>
            <w:tcW w:w="2054" w:type="pct"/>
          </w:tcPr>
          <w:p w14:paraId="517D3821" w14:textId="31AEC11D" w:rsidR="00737C73" w:rsidRDefault="00737C73" w:rsidP="00485D58">
            <w:pPr>
              <w:pStyle w:val="NoSpacing"/>
            </w:pPr>
            <w:r w:rsidRPr="00737C73">
              <w:t>the "Registrar" (See Rule 3 &amp; 28.3) means the Companies House, Financial Conduct Authority (FCA) and Charity Commission for Northern Ireland.</w:t>
            </w:r>
          </w:p>
        </w:tc>
      </w:tr>
      <w:tr w:rsidR="00AE0BA7" w:rsidRPr="000502ED" w14:paraId="1394FC1A" w14:textId="77777777" w:rsidTr="00485D58">
        <w:tc>
          <w:tcPr>
            <w:tcW w:w="616" w:type="pct"/>
          </w:tcPr>
          <w:p w14:paraId="3D7BE240" w14:textId="77777777" w:rsidR="00AE0BA7" w:rsidRDefault="00AE0BA7" w:rsidP="00485D58">
            <w:pPr>
              <w:pStyle w:val="NoSpacing"/>
              <w:rPr>
                <w:lang w:val="en-US"/>
              </w:rPr>
            </w:pPr>
          </w:p>
        </w:tc>
        <w:tc>
          <w:tcPr>
            <w:tcW w:w="1876" w:type="pct"/>
          </w:tcPr>
          <w:p w14:paraId="54A3974D" w14:textId="77777777" w:rsidR="00AE0BA7" w:rsidRDefault="00AE0BA7" w:rsidP="00485D58">
            <w:pPr>
              <w:pStyle w:val="NoSpacing"/>
              <w:rPr>
                <w:rFonts w:cstheme="minorHAnsi"/>
              </w:rPr>
            </w:pPr>
          </w:p>
        </w:tc>
        <w:tc>
          <w:tcPr>
            <w:tcW w:w="453" w:type="pct"/>
          </w:tcPr>
          <w:p w14:paraId="22F04DF3" w14:textId="543DE916" w:rsidR="00AE0BA7" w:rsidRDefault="00AE0BA7" w:rsidP="00485D58">
            <w:pPr>
              <w:pStyle w:val="NoSpacing"/>
            </w:pPr>
            <w:r>
              <w:t>1(</w:t>
            </w:r>
            <w:r w:rsidR="003720CF">
              <w:t>l</w:t>
            </w:r>
            <w:r>
              <w:t>)</w:t>
            </w:r>
          </w:p>
        </w:tc>
        <w:tc>
          <w:tcPr>
            <w:tcW w:w="2054" w:type="pct"/>
          </w:tcPr>
          <w:p w14:paraId="77EB291C" w14:textId="25E6AC76" w:rsidR="00AE0BA7" w:rsidRPr="00737C73" w:rsidRDefault="00AE0BA7" w:rsidP="00485D58">
            <w:pPr>
              <w:pStyle w:val="NoSpacing"/>
            </w:pPr>
            <w:r w:rsidRPr="00AE0BA7">
              <w:t>"secretary" means the CEO of the Association.</w:t>
            </w:r>
          </w:p>
        </w:tc>
      </w:tr>
      <w:tr w:rsidR="00737C73" w:rsidRPr="000502ED" w14:paraId="2FCD14E2" w14:textId="77777777" w:rsidTr="00485D58">
        <w:tc>
          <w:tcPr>
            <w:tcW w:w="616" w:type="pct"/>
          </w:tcPr>
          <w:p w14:paraId="7B9E2FA8" w14:textId="77777777" w:rsidR="00737C73" w:rsidRDefault="00737C73" w:rsidP="00485D58">
            <w:pPr>
              <w:pStyle w:val="NoSpacing"/>
              <w:rPr>
                <w:lang w:val="en-US"/>
              </w:rPr>
            </w:pPr>
          </w:p>
        </w:tc>
        <w:tc>
          <w:tcPr>
            <w:tcW w:w="1876" w:type="pct"/>
          </w:tcPr>
          <w:p w14:paraId="7E972BA0" w14:textId="77777777" w:rsidR="00737C73" w:rsidRDefault="00737C73" w:rsidP="00485D58">
            <w:pPr>
              <w:pStyle w:val="NoSpacing"/>
              <w:rPr>
                <w:rFonts w:cstheme="minorHAnsi"/>
              </w:rPr>
            </w:pPr>
          </w:p>
        </w:tc>
        <w:tc>
          <w:tcPr>
            <w:tcW w:w="453" w:type="pct"/>
          </w:tcPr>
          <w:p w14:paraId="08719309" w14:textId="6DB8E7F4" w:rsidR="00737C73" w:rsidRPr="000502ED" w:rsidRDefault="00737C73" w:rsidP="00485D58">
            <w:pPr>
              <w:pStyle w:val="NoSpacing"/>
            </w:pPr>
            <w:r>
              <w:t>1.2</w:t>
            </w:r>
          </w:p>
        </w:tc>
        <w:tc>
          <w:tcPr>
            <w:tcW w:w="2054" w:type="pct"/>
          </w:tcPr>
          <w:p w14:paraId="08228821" w14:textId="4764F66E" w:rsidR="00737C73" w:rsidRDefault="00737C73" w:rsidP="00485D58">
            <w:pPr>
              <w:pStyle w:val="NoSpacing"/>
            </w:pPr>
            <w:r w:rsidRPr="00737C73">
              <w:t>These Rules should in addition be interpreted in accordance with equality and anti-discrimination legislation applying in Northern Ireland.</w:t>
            </w:r>
          </w:p>
        </w:tc>
      </w:tr>
      <w:tr w:rsidR="00737C73" w:rsidRPr="000502ED" w14:paraId="3CB5BCEF" w14:textId="77777777" w:rsidTr="00485D58">
        <w:tc>
          <w:tcPr>
            <w:tcW w:w="616" w:type="pct"/>
          </w:tcPr>
          <w:p w14:paraId="3D0E26F0" w14:textId="7B864B0C" w:rsidR="00737C73" w:rsidRDefault="00846BF1" w:rsidP="00485D58">
            <w:pPr>
              <w:pStyle w:val="NoSpacing"/>
              <w:rPr>
                <w:lang w:val="en-US"/>
              </w:rPr>
            </w:pPr>
            <w:r>
              <w:rPr>
                <w:lang w:val="en-US"/>
              </w:rPr>
              <w:lastRenderedPageBreak/>
              <w:t>2</w:t>
            </w:r>
          </w:p>
        </w:tc>
        <w:tc>
          <w:tcPr>
            <w:tcW w:w="1876" w:type="pct"/>
          </w:tcPr>
          <w:p w14:paraId="62F88C98" w14:textId="00E2BBEB" w:rsidR="00737C73" w:rsidRDefault="00846BF1" w:rsidP="00485D58">
            <w:pPr>
              <w:pStyle w:val="NoSpacing"/>
              <w:rPr>
                <w:rFonts w:cstheme="minorHAnsi"/>
              </w:rPr>
            </w:pPr>
            <w:r w:rsidRPr="00846BF1">
              <w:rPr>
                <w:rFonts w:cstheme="minorHAnsi"/>
              </w:rPr>
              <w:t>Any matter not covered by these Rules or any questions as to their interpretation shall be dealt with by the Council</w:t>
            </w:r>
          </w:p>
        </w:tc>
        <w:tc>
          <w:tcPr>
            <w:tcW w:w="453" w:type="pct"/>
          </w:tcPr>
          <w:p w14:paraId="74368107" w14:textId="16736DC0" w:rsidR="00737C73" w:rsidRDefault="00846BF1" w:rsidP="00485D58">
            <w:pPr>
              <w:pStyle w:val="NoSpacing"/>
            </w:pPr>
            <w:r>
              <w:t>1.3</w:t>
            </w:r>
          </w:p>
        </w:tc>
        <w:tc>
          <w:tcPr>
            <w:tcW w:w="2054" w:type="pct"/>
          </w:tcPr>
          <w:p w14:paraId="6A00D344" w14:textId="111DAE78" w:rsidR="00737C73" w:rsidRPr="00737C73" w:rsidRDefault="00846BF1" w:rsidP="00485D58">
            <w:pPr>
              <w:pStyle w:val="NoSpacing"/>
            </w:pPr>
            <w:r w:rsidRPr="00846BF1">
              <w:t>Any matter not covered by these Rules or any questions as to their interpretation shall be dealt with by the Board</w:t>
            </w:r>
          </w:p>
        </w:tc>
      </w:tr>
      <w:tr w:rsidR="00CF4DE0" w:rsidRPr="000502ED" w14:paraId="720B87D8" w14:textId="77777777" w:rsidTr="00485D58">
        <w:tc>
          <w:tcPr>
            <w:tcW w:w="616" w:type="pct"/>
            <w:shd w:val="clear" w:color="auto" w:fill="BFBFBF" w:themeFill="background1" w:themeFillShade="BF"/>
          </w:tcPr>
          <w:p w14:paraId="05BB4371" w14:textId="77777777" w:rsidR="00CF4DE0" w:rsidRDefault="00CF4DE0" w:rsidP="00485D58">
            <w:pPr>
              <w:pStyle w:val="NoSpacing"/>
              <w:rPr>
                <w:lang w:val="en-US"/>
              </w:rPr>
            </w:pPr>
          </w:p>
        </w:tc>
        <w:tc>
          <w:tcPr>
            <w:tcW w:w="1876" w:type="pct"/>
            <w:shd w:val="clear" w:color="auto" w:fill="BFBFBF" w:themeFill="background1" w:themeFillShade="BF"/>
          </w:tcPr>
          <w:p w14:paraId="7C16E97D" w14:textId="77777777" w:rsidR="00CF4DE0" w:rsidRDefault="00CF4DE0" w:rsidP="00485D58">
            <w:pPr>
              <w:pStyle w:val="NoSpacing"/>
              <w:rPr>
                <w:rFonts w:cstheme="minorHAnsi"/>
              </w:rPr>
            </w:pPr>
          </w:p>
        </w:tc>
        <w:tc>
          <w:tcPr>
            <w:tcW w:w="453" w:type="pct"/>
            <w:shd w:val="clear" w:color="auto" w:fill="BFBFBF" w:themeFill="background1" w:themeFillShade="BF"/>
          </w:tcPr>
          <w:p w14:paraId="16085D65" w14:textId="77777777" w:rsidR="00CF4DE0" w:rsidRDefault="00CF4DE0" w:rsidP="00485D58">
            <w:pPr>
              <w:pStyle w:val="NoSpacing"/>
            </w:pPr>
          </w:p>
        </w:tc>
        <w:tc>
          <w:tcPr>
            <w:tcW w:w="2054" w:type="pct"/>
            <w:shd w:val="clear" w:color="auto" w:fill="BFBFBF" w:themeFill="background1" w:themeFillShade="BF"/>
          </w:tcPr>
          <w:p w14:paraId="59F39E44" w14:textId="77777777" w:rsidR="00CF4DE0" w:rsidRDefault="00CF4DE0" w:rsidP="00485D58">
            <w:pPr>
              <w:pStyle w:val="NoSpacing"/>
            </w:pPr>
          </w:p>
        </w:tc>
      </w:tr>
      <w:tr w:rsidR="00846BF1" w:rsidRPr="000502ED" w14:paraId="743126C2" w14:textId="77777777" w:rsidTr="00485D58">
        <w:tc>
          <w:tcPr>
            <w:tcW w:w="616" w:type="pct"/>
          </w:tcPr>
          <w:p w14:paraId="102046DE" w14:textId="56282A72" w:rsidR="00846BF1" w:rsidRDefault="00846BF1" w:rsidP="00485D58">
            <w:pPr>
              <w:pStyle w:val="NoSpacing"/>
              <w:rPr>
                <w:lang w:val="en-US"/>
              </w:rPr>
            </w:pPr>
            <w:r>
              <w:rPr>
                <w:lang w:val="en-US"/>
              </w:rPr>
              <w:t>Rule 3</w:t>
            </w:r>
          </w:p>
        </w:tc>
        <w:tc>
          <w:tcPr>
            <w:tcW w:w="1876" w:type="pct"/>
          </w:tcPr>
          <w:p w14:paraId="414B5EEE" w14:textId="12E68C9F" w:rsidR="00846BF1" w:rsidRDefault="00846BF1" w:rsidP="00485D58">
            <w:pPr>
              <w:pStyle w:val="NoSpacing"/>
              <w:rPr>
                <w:rFonts w:cstheme="minorHAnsi"/>
              </w:rPr>
            </w:pPr>
            <w:r>
              <w:rPr>
                <w:rFonts w:cstheme="minorHAnsi"/>
              </w:rPr>
              <w:t>Name and Objectives</w:t>
            </w:r>
          </w:p>
        </w:tc>
        <w:tc>
          <w:tcPr>
            <w:tcW w:w="453" w:type="pct"/>
          </w:tcPr>
          <w:p w14:paraId="0385B7B7" w14:textId="31AD72F9" w:rsidR="00846BF1" w:rsidRPr="000502ED" w:rsidRDefault="00846BF1" w:rsidP="00485D58">
            <w:pPr>
              <w:pStyle w:val="NoSpacing"/>
            </w:pPr>
            <w:r>
              <w:t>2</w:t>
            </w:r>
          </w:p>
        </w:tc>
        <w:tc>
          <w:tcPr>
            <w:tcW w:w="2054" w:type="pct"/>
          </w:tcPr>
          <w:p w14:paraId="3BE5A67F" w14:textId="3D1B2B70" w:rsidR="00846BF1" w:rsidRDefault="00846BF1" w:rsidP="00485D58">
            <w:pPr>
              <w:pStyle w:val="NoSpacing"/>
            </w:pPr>
            <w:r>
              <w:t>Name, Objectives &amp; Powers</w:t>
            </w:r>
          </w:p>
        </w:tc>
      </w:tr>
      <w:tr w:rsidR="00737C73" w:rsidRPr="000502ED" w14:paraId="0B10A068" w14:textId="77777777" w:rsidTr="00485D58">
        <w:tc>
          <w:tcPr>
            <w:tcW w:w="616" w:type="pct"/>
          </w:tcPr>
          <w:p w14:paraId="7BCB15C8" w14:textId="7849D21E" w:rsidR="00737C73" w:rsidRDefault="00846BF1" w:rsidP="00485D58">
            <w:pPr>
              <w:pStyle w:val="NoSpacing"/>
              <w:rPr>
                <w:lang w:val="en-US"/>
              </w:rPr>
            </w:pPr>
            <w:r>
              <w:rPr>
                <w:lang w:val="en-US"/>
              </w:rPr>
              <w:t xml:space="preserve">3 </w:t>
            </w:r>
          </w:p>
        </w:tc>
        <w:tc>
          <w:tcPr>
            <w:tcW w:w="1876" w:type="pct"/>
          </w:tcPr>
          <w:p w14:paraId="390F821B" w14:textId="41AC5C98" w:rsidR="00737C73" w:rsidRDefault="00846BF1" w:rsidP="00485D58">
            <w:pPr>
              <w:pStyle w:val="NoSpacing"/>
              <w:rPr>
                <w:rFonts w:cstheme="minorHAnsi"/>
              </w:rPr>
            </w:pPr>
            <w:r w:rsidRPr="00846BF1">
              <w:rPr>
                <w:rFonts w:cstheme="minorHAnsi"/>
              </w:rPr>
              <w:t>The Society, hereinafter referred to as the Association, shall be called "The Northern Ireland Civil Service Sports Association Limited."</w:t>
            </w:r>
          </w:p>
        </w:tc>
        <w:tc>
          <w:tcPr>
            <w:tcW w:w="453" w:type="pct"/>
          </w:tcPr>
          <w:p w14:paraId="22FF27BE" w14:textId="4A8ABC78" w:rsidR="00737C73" w:rsidRPr="000502ED" w:rsidRDefault="00846BF1" w:rsidP="00485D58">
            <w:pPr>
              <w:pStyle w:val="NoSpacing"/>
            </w:pPr>
            <w:r>
              <w:t>2.1</w:t>
            </w:r>
          </w:p>
        </w:tc>
        <w:tc>
          <w:tcPr>
            <w:tcW w:w="2054" w:type="pct"/>
          </w:tcPr>
          <w:p w14:paraId="31A46703" w14:textId="52A5B234" w:rsidR="00737C73" w:rsidRDefault="00846BF1" w:rsidP="00485D58">
            <w:pPr>
              <w:pStyle w:val="NoSpacing"/>
            </w:pPr>
            <w:r w:rsidRPr="00846BF1">
              <w:t>The Society, hereinafter referred to as the Association, shall be called "The Northern Ireland Civil Service Sports Association."</w:t>
            </w:r>
          </w:p>
        </w:tc>
      </w:tr>
      <w:tr w:rsidR="00846BF1" w:rsidRPr="000502ED" w14:paraId="36894532" w14:textId="77777777" w:rsidTr="00485D58">
        <w:tc>
          <w:tcPr>
            <w:tcW w:w="616" w:type="pct"/>
          </w:tcPr>
          <w:p w14:paraId="78EAA93D" w14:textId="42590EC5" w:rsidR="00846BF1" w:rsidRPr="000502ED" w:rsidRDefault="00846BF1" w:rsidP="00485D58">
            <w:pPr>
              <w:pStyle w:val="NoSpacing"/>
              <w:rPr>
                <w:lang w:val="en-US"/>
              </w:rPr>
            </w:pPr>
            <w:r>
              <w:rPr>
                <w:lang w:val="en-US"/>
              </w:rPr>
              <w:t>Bullet Point 3</w:t>
            </w:r>
          </w:p>
        </w:tc>
        <w:tc>
          <w:tcPr>
            <w:tcW w:w="1876" w:type="pct"/>
          </w:tcPr>
          <w:p w14:paraId="5D6B80D2" w14:textId="7C6B7393" w:rsidR="00846BF1" w:rsidRPr="000502ED" w:rsidRDefault="00846BF1" w:rsidP="00485D58">
            <w:pPr>
              <w:pStyle w:val="NoSpacing"/>
              <w:rPr>
                <w:lang w:val="en-US"/>
              </w:rPr>
            </w:pPr>
            <w:r w:rsidRPr="00846BF1">
              <w:rPr>
                <w:lang w:val="en-US"/>
              </w:rPr>
              <w:t>to improve health and wellbeing by promoting and encouraging individual and community use of our facilities and resources for amateur sports and recreation;</w:t>
            </w:r>
          </w:p>
        </w:tc>
        <w:tc>
          <w:tcPr>
            <w:tcW w:w="453" w:type="pct"/>
          </w:tcPr>
          <w:p w14:paraId="0039D547" w14:textId="11FBBF68" w:rsidR="00846BF1" w:rsidRPr="000502ED" w:rsidRDefault="00846BF1" w:rsidP="00485D58">
            <w:pPr>
              <w:pStyle w:val="NoSpacing"/>
              <w:rPr>
                <w:lang w:val="en-US"/>
              </w:rPr>
            </w:pPr>
            <w:r>
              <w:rPr>
                <w:lang w:val="en-US"/>
              </w:rPr>
              <w:t>Bullet Point 3</w:t>
            </w:r>
          </w:p>
        </w:tc>
        <w:tc>
          <w:tcPr>
            <w:tcW w:w="2054" w:type="pct"/>
          </w:tcPr>
          <w:p w14:paraId="45B7C83A" w14:textId="546C11E2" w:rsidR="00846BF1" w:rsidRPr="000502ED" w:rsidRDefault="00846BF1" w:rsidP="00485D58">
            <w:pPr>
              <w:pStyle w:val="NoSpacing"/>
              <w:rPr>
                <w:lang w:val="en-US"/>
              </w:rPr>
            </w:pPr>
            <w:r w:rsidRPr="00846BF1">
              <w:rPr>
                <w:lang w:val="en-US"/>
              </w:rPr>
              <w:t>to improve health and wellbeing by promoting and encouraging individual and community use of the Association’s facilities and resources for amateur sports and recreation;</w:t>
            </w:r>
          </w:p>
        </w:tc>
      </w:tr>
      <w:tr w:rsidR="00846BF1" w:rsidRPr="000502ED" w14:paraId="593A7EBB" w14:textId="77777777" w:rsidTr="00485D58">
        <w:tc>
          <w:tcPr>
            <w:tcW w:w="616" w:type="pct"/>
          </w:tcPr>
          <w:p w14:paraId="4B305526" w14:textId="77777777" w:rsidR="00846BF1" w:rsidRPr="000502ED" w:rsidRDefault="00846BF1" w:rsidP="00485D58">
            <w:pPr>
              <w:pStyle w:val="NoSpacing"/>
              <w:rPr>
                <w:lang w:val="en-US"/>
              </w:rPr>
            </w:pPr>
          </w:p>
        </w:tc>
        <w:tc>
          <w:tcPr>
            <w:tcW w:w="1876" w:type="pct"/>
          </w:tcPr>
          <w:p w14:paraId="183F5F4F" w14:textId="381076FC" w:rsidR="00846BF1" w:rsidRPr="000502ED" w:rsidRDefault="00846BF1" w:rsidP="00485D58">
            <w:pPr>
              <w:pStyle w:val="NoSpacing"/>
              <w:rPr>
                <w:lang w:val="en-US"/>
              </w:rPr>
            </w:pPr>
            <w:r>
              <w:rPr>
                <w:lang w:val="en-US"/>
              </w:rPr>
              <w:t>Powers</w:t>
            </w:r>
          </w:p>
        </w:tc>
        <w:tc>
          <w:tcPr>
            <w:tcW w:w="453" w:type="pct"/>
          </w:tcPr>
          <w:p w14:paraId="52381EA2" w14:textId="7C0C6561" w:rsidR="00846BF1" w:rsidRPr="000502ED" w:rsidRDefault="00846BF1" w:rsidP="00485D58">
            <w:pPr>
              <w:pStyle w:val="NoSpacing"/>
              <w:rPr>
                <w:lang w:val="en-US"/>
              </w:rPr>
            </w:pPr>
            <w:r>
              <w:rPr>
                <w:lang w:val="en-US"/>
              </w:rPr>
              <w:t>2.3</w:t>
            </w:r>
          </w:p>
        </w:tc>
        <w:tc>
          <w:tcPr>
            <w:tcW w:w="2054" w:type="pct"/>
          </w:tcPr>
          <w:p w14:paraId="4DFC0AE3" w14:textId="64B86B6A" w:rsidR="00846BF1" w:rsidRPr="000502ED" w:rsidRDefault="00846BF1" w:rsidP="00485D58">
            <w:pPr>
              <w:pStyle w:val="NoSpacing"/>
              <w:rPr>
                <w:lang w:val="en-US"/>
              </w:rPr>
            </w:pPr>
            <w:r>
              <w:rPr>
                <w:lang w:val="en-US"/>
              </w:rPr>
              <w:t>The Association has the following powers:</w:t>
            </w:r>
          </w:p>
        </w:tc>
      </w:tr>
      <w:tr w:rsidR="00846BF1" w:rsidRPr="000502ED" w14:paraId="015E8856" w14:textId="77777777" w:rsidTr="00485D58">
        <w:tc>
          <w:tcPr>
            <w:tcW w:w="616" w:type="pct"/>
          </w:tcPr>
          <w:p w14:paraId="341CA4BA" w14:textId="1F260366" w:rsidR="00846BF1" w:rsidRPr="000502ED" w:rsidRDefault="00846BF1" w:rsidP="00485D58">
            <w:pPr>
              <w:pStyle w:val="NoSpacing"/>
              <w:rPr>
                <w:lang w:val="en-US"/>
              </w:rPr>
            </w:pPr>
            <w:r>
              <w:rPr>
                <w:lang w:val="en-US"/>
              </w:rPr>
              <w:t>Bullet Point 5</w:t>
            </w:r>
          </w:p>
        </w:tc>
        <w:tc>
          <w:tcPr>
            <w:tcW w:w="1876" w:type="pct"/>
          </w:tcPr>
          <w:p w14:paraId="49E83069" w14:textId="7880305D" w:rsidR="00846BF1" w:rsidRPr="000502ED" w:rsidRDefault="00846BF1" w:rsidP="00485D58">
            <w:pPr>
              <w:pStyle w:val="NoSpacing"/>
              <w:rPr>
                <w:lang w:val="en-US"/>
              </w:rPr>
            </w:pPr>
            <w:r w:rsidRPr="00846BF1">
              <w:rPr>
                <w:lang w:val="en-US"/>
              </w:rPr>
              <w:t xml:space="preserve">to </w:t>
            </w:r>
            <w:proofErr w:type="gramStart"/>
            <w:r w:rsidRPr="00846BF1">
              <w:rPr>
                <w:lang w:val="en-US"/>
              </w:rPr>
              <w:t>do such</w:t>
            </w:r>
            <w:proofErr w:type="gramEnd"/>
            <w:r w:rsidRPr="00846BF1">
              <w:rPr>
                <w:lang w:val="en-US"/>
              </w:rPr>
              <w:t xml:space="preserve"> all other things as may be considered conducive to the attainment of the above objectives or any one or more of them.</w:t>
            </w:r>
          </w:p>
        </w:tc>
        <w:tc>
          <w:tcPr>
            <w:tcW w:w="453" w:type="pct"/>
          </w:tcPr>
          <w:p w14:paraId="6B9618DD" w14:textId="61832EE2" w:rsidR="00846BF1" w:rsidRPr="000502ED" w:rsidRDefault="00846BF1" w:rsidP="00485D58">
            <w:pPr>
              <w:pStyle w:val="NoSpacing"/>
              <w:rPr>
                <w:lang w:val="en-US"/>
              </w:rPr>
            </w:pPr>
            <w:r>
              <w:rPr>
                <w:lang w:val="en-US"/>
              </w:rPr>
              <w:t>Bullet Point 5</w:t>
            </w:r>
          </w:p>
        </w:tc>
        <w:tc>
          <w:tcPr>
            <w:tcW w:w="2054" w:type="pct"/>
          </w:tcPr>
          <w:p w14:paraId="7844C5A0" w14:textId="0496928F" w:rsidR="00846BF1" w:rsidRPr="000502ED" w:rsidRDefault="00846BF1" w:rsidP="00485D58">
            <w:pPr>
              <w:pStyle w:val="NoSpacing"/>
              <w:rPr>
                <w:lang w:val="en-US"/>
              </w:rPr>
            </w:pPr>
            <w:r w:rsidRPr="00846BF1">
              <w:rPr>
                <w:lang w:val="en-US"/>
              </w:rPr>
              <w:t xml:space="preserve">to do </w:t>
            </w:r>
            <w:proofErr w:type="gramStart"/>
            <w:r w:rsidRPr="00846BF1">
              <w:rPr>
                <w:lang w:val="en-US"/>
              </w:rPr>
              <w:t>such all</w:t>
            </w:r>
            <w:proofErr w:type="gramEnd"/>
            <w:r w:rsidRPr="00846BF1">
              <w:rPr>
                <w:lang w:val="en-US"/>
              </w:rPr>
              <w:t xml:space="preserve"> other things as may be considered conducive to the attainment of the objectives above or any one or more of them.</w:t>
            </w:r>
          </w:p>
        </w:tc>
      </w:tr>
      <w:tr w:rsidR="00CF4DE0" w:rsidRPr="000502ED" w14:paraId="34D4E553" w14:textId="77777777" w:rsidTr="00485D58">
        <w:tc>
          <w:tcPr>
            <w:tcW w:w="616" w:type="pct"/>
            <w:shd w:val="clear" w:color="auto" w:fill="BFBFBF" w:themeFill="background1" w:themeFillShade="BF"/>
          </w:tcPr>
          <w:p w14:paraId="199AD1CC" w14:textId="77777777" w:rsidR="00CF4DE0" w:rsidRDefault="00CF4DE0" w:rsidP="00485D58">
            <w:pPr>
              <w:pStyle w:val="NoSpacing"/>
              <w:rPr>
                <w:lang w:val="en-US"/>
              </w:rPr>
            </w:pPr>
          </w:p>
        </w:tc>
        <w:tc>
          <w:tcPr>
            <w:tcW w:w="1876" w:type="pct"/>
            <w:shd w:val="clear" w:color="auto" w:fill="BFBFBF" w:themeFill="background1" w:themeFillShade="BF"/>
          </w:tcPr>
          <w:p w14:paraId="636F3D39" w14:textId="77777777" w:rsidR="00CF4DE0" w:rsidRDefault="00CF4DE0" w:rsidP="00485D58">
            <w:pPr>
              <w:pStyle w:val="NoSpacing"/>
              <w:rPr>
                <w:lang w:val="en-US"/>
              </w:rPr>
            </w:pPr>
          </w:p>
        </w:tc>
        <w:tc>
          <w:tcPr>
            <w:tcW w:w="453" w:type="pct"/>
            <w:shd w:val="clear" w:color="auto" w:fill="BFBFBF" w:themeFill="background1" w:themeFillShade="BF"/>
          </w:tcPr>
          <w:p w14:paraId="3D8CA3CD" w14:textId="77777777" w:rsidR="00CF4DE0" w:rsidRDefault="00CF4DE0" w:rsidP="00485D58">
            <w:pPr>
              <w:pStyle w:val="NoSpacing"/>
              <w:rPr>
                <w:lang w:val="en-US"/>
              </w:rPr>
            </w:pPr>
          </w:p>
        </w:tc>
        <w:tc>
          <w:tcPr>
            <w:tcW w:w="2054" w:type="pct"/>
            <w:shd w:val="clear" w:color="auto" w:fill="BFBFBF" w:themeFill="background1" w:themeFillShade="BF"/>
          </w:tcPr>
          <w:p w14:paraId="5774BF1F" w14:textId="77777777" w:rsidR="00CF4DE0" w:rsidRDefault="00CF4DE0" w:rsidP="00485D58">
            <w:pPr>
              <w:pStyle w:val="NoSpacing"/>
              <w:rPr>
                <w:lang w:val="en-US"/>
              </w:rPr>
            </w:pPr>
          </w:p>
        </w:tc>
      </w:tr>
      <w:tr w:rsidR="00846BF1" w:rsidRPr="000502ED" w14:paraId="6D2B830F" w14:textId="77777777" w:rsidTr="00485D58">
        <w:tc>
          <w:tcPr>
            <w:tcW w:w="616" w:type="pct"/>
          </w:tcPr>
          <w:p w14:paraId="22A0EC70" w14:textId="4C84F202" w:rsidR="00846BF1" w:rsidRPr="000502ED" w:rsidRDefault="00846BF1" w:rsidP="00485D58">
            <w:pPr>
              <w:pStyle w:val="NoSpacing"/>
              <w:rPr>
                <w:lang w:val="en-US"/>
              </w:rPr>
            </w:pPr>
            <w:r>
              <w:rPr>
                <w:lang w:val="en-US"/>
              </w:rPr>
              <w:t>Rule 4</w:t>
            </w:r>
          </w:p>
        </w:tc>
        <w:tc>
          <w:tcPr>
            <w:tcW w:w="1876" w:type="pct"/>
          </w:tcPr>
          <w:p w14:paraId="129B4A13" w14:textId="3998254C" w:rsidR="00846BF1" w:rsidRPr="000502ED" w:rsidRDefault="00846BF1" w:rsidP="00485D58">
            <w:pPr>
              <w:pStyle w:val="NoSpacing"/>
              <w:rPr>
                <w:lang w:val="en-US"/>
              </w:rPr>
            </w:pPr>
            <w:r>
              <w:rPr>
                <w:lang w:val="en-US"/>
              </w:rPr>
              <w:t>Registered Office</w:t>
            </w:r>
          </w:p>
        </w:tc>
        <w:tc>
          <w:tcPr>
            <w:tcW w:w="453" w:type="pct"/>
          </w:tcPr>
          <w:p w14:paraId="6A758185" w14:textId="1CDBB2DF" w:rsidR="00846BF1" w:rsidRPr="000502ED" w:rsidRDefault="00846BF1" w:rsidP="00485D58">
            <w:pPr>
              <w:pStyle w:val="NoSpacing"/>
              <w:rPr>
                <w:lang w:val="en-US"/>
              </w:rPr>
            </w:pPr>
            <w:r>
              <w:rPr>
                <w:lang w:val="en-US"/>
              </w:rPr>
              <w:t>3</w:t>
            </w:r>
          </w:p>
        </w:tc>
        <w:tc>
          <w:tcPr>
            <w:tcW w:w="2054" w:type="pct"/>
          </w:tcPr>
          <w:p w14:paraId="38F6BFDE" w14:textId="09B40979" w:rsidR="00846BF1" w:rsidRPr="000502ED" w:rsidRDefault="00846BF1" w:rsidP="00485D58">
            <w:pPr>
              <w:pStyle w:val="NoSpacing"/>
              <w:rPr>
                <w:lang w:val="en-US"/>
              </w:rPr>
            </w:pPr>
            <w:r>
              <w:rPr>
                <w:lang w:val="en-US"/>
              </w:rPr>
              <w:t>Registered Office</w:t>
            </w:r>
          </w:p>
        </w:tc>
      </w:tr>
      <w:tr w:rsidR="00CF4DE0" w:rsidRPr="000502ED" w14:paraId="7AD983CF" w14:textId="77777777" w:rsidTr="00485D58">
        <w:tc>
          <w:tcPr>
            <w:tcW w:w="616" w:type="pct"/>
            <w:shd w:val="clear" w:color="auto" w:fill="BFBFBF" w:themeFill="background1" w:themeFillShade="BF"/>
          </w:tcPr>
          <w:p w14:paraId="0D559C0E" w14:textId="77777777" w:rsidR="00CF4DE0" w:rsidRDefault="00CF4DE0" w:rsidP="00485D58">
            <w:pPr>
              <w:pStyle w:val="NoSpacing"/>
              <w:rPr>
                <w:lang w:val="en-US"/>
              </w:rPr>
            </w:pPr>
          </w:p>
        </w:tc>
        <w:tc>
          <w:tcPr>
            <w:tcW w:w="1876" w:type="pct"/>
            <w:shd w:val="clear" w:color="auto" w:fill="BFBFBF" w:themeFill="background1" w:themeFillShade="BF"/>
          </w:tcPr>
          <w:p w14:paraId="2850836E" w14:textId="77777777" w:rsidR="00CF4DE0" w:rsidRDefault="00CF4DE0" w:rsidP="00485D58">
            <w:pPr>
              <w:pStyle w:val="NoSpacing"/>
              <w:rPr>
                <w:lang w:val="en-US"/>
              </w:rPr>
            </w:pPr>
          </w:p>
        </w:tc>
        <w:tc>
          <w:tcPr>
            <w:tcW w:w="453" w:type="pct"/>
            <w:shd w:val="clear" w:color="auto" w:fill="BFBFBF" w:themeFill="background1" w:themeFillShade="BF"/>
          </w:tcPr>
          <w:p w14:paraId="33CECB3C" w14:textId="77777777" w:rsidR="00CF4DE0" w:rsidRDefault="00CF4DE0" w:rsidP="00485D58">
            <w:pPr>
              <w:pStyle w:val="NoSpacing"/>
              <w:rPr>
                <w:lang w:val="en-US"/>
              </w:rPr>
            </w:pPr>
          </w:p>
        </w:tc>
        <w:tc>
          <w:tcPr>
            <w:tcW w:w="2054" w:type="pct"/>
            <w:shd w:val="clear" w:color="auto" w:fill="BFBFBF" w:themeFill="background1" w:themeFillShade="BF"/>
          </w:tcPr>
          <w:p w14:paraId="1F578016" w14:textId="77777777" w:rsidR="00CF4DE0" w:rsidRDefault="00CF4DE0" w:rsidP="00485D58">
            <w:pPr>
              <w:pStyle w:val="NoSpacing"/>
              <w:rPr>
                <w:lang w:val="en-US"/>
              </w:rPr>
            </w:pPr>
          </w:p>
        </w:tc>
      </w:tr>
      <w:tr w:rsidR="00846BF1" w:rsidRPr="000502ED" w14:paraId="15606EF8" w14:textId="77777777" w:rsidTr="00485D58">
        <w:tc>
          <w:tcPr>
            <w:tcW w:w="616" w:type="pct"/>
          </w:tcPr>
          <w:p w14:paraId="394FC75E" w14:textId="10365AA2" w:rsidR="00846BF1" w:rsidRPr="000502ED" w:rsidRDefault="00846BF1" w:rsidP="00485D58">
            <w:pPr>
              <w:pStyle w:val="NoSpacing"/>
              <w:rPr>
                <w:lang w:val="en-US"/>
              </w:rPr>
            </w:pPr>
            <w:r>
              <w:rPr>
                <w:lang w:val="en-US"/>
              </w:rPr>
              <w:t>Rule 5</w:t>
            </w:r>
          </w:p>
        </w:tc>
        <w:tc>
          <w:tcPr>
            <w:tcW w:w="1876" w:type="pct"/>
          </w:tcPr>
          <w:p w14:paraId="44A030CC" w14:textId="324CADB8" w:rsidR="00846BF1" w:rsidRPr="000502ED" w:rsidRDefault="00846BF1" w:rsidP="00485D58">
            <w:pPr>
              <w:pStyle w:val="NoSpacing"/>
              <w:rPr>
                <w:lang w:val="en-US"/>
              </w:rPr>
            </w:pPr>
            <w:r>
              <w:rPr>
                <w:lang w:val="en-US"/>
              </w:rPr>
              <w:t>Use of Name</w:t>
            </w:r>
          </w:p>
        </w:tc>
        <w:tc>
          <w:tcPr>
            <w:tcW w:w="453" w:type="pct"/>
          </w:tcPr>
          <w:p w14:paraId="507CDF2B" w14:textId="42B12DEE" w:rsidR="00846BF1" w:rsidRPr="000502ED" w:rsidRDefault="00846BF1" w:rsidP="00485D58">
            <w:pPr>
              <w:pStyle w:val="NoSpacing"/>
              <w:rPr>
                <w:lang w:val="en-US"/>
              </w:rPr>
            </w:pPr>
            <w:r>
              <w:rPr>
                <w:lang w:val="en-US"/>
              </w:rPr>
              <w:t>4</w:t>
            </w:r>
          </w:p>
        </w:tc>
        <w:tc>
          <w:tcPr>
            <w:tcW w:w="2054" w:type="pct"/>
          </w:tcPr>
          <w:p w14:paraId="618A6563" w14:textId="32C51EAF" w:rsidR="00846BF1" w:rsidRPr="000502ED" w:rsidRDefault="00846BF1" w:rsidP="00485D58">
            <w:pPr>
              <w:pStyle w:val="NoSpacing"/>
              <w:rPr>
                <w:lang w:val="en-US"/>
              </w:rPr>
            </w:pPr>
            <w:r>
              <w:rPr>
                <w:lang w:val="en-US"/>
              </w:rPr>
              <w:t>Rule of Office</w:t>
            </w:r>
          </w:p>
        </w:tc>
      </w:tr>
      <w:tr w:rsidR="00846BF1" w:rsidRPr="000502ED" w14:paraId="3CACF8CC" w14:textId="77777777" w:rsidTr="00485D58">
        <w:tc>
          <w:tcPr>
            <w:tcW w:w="616" w:type="pct"/>
            <w:shd w:val="clear" w:color="auto" w:fill="BFBFBF" w:themeFill="background1" w:themeFillShade="BF"/>
          </w:tcPr>
          <w:p w14:paraId="7766B29C" w14:textId="77777777" w:rsidR="00846BF1" w:rsidRPr="000502ED" w:rsidRDefault="00846BF1" w:rsidP="00485D58">
            <w:pPr>
              <w:pStyle w:val="NoSpacing"/>
              <w:rPr>
                <w:lang w:val="en-US"/>
              </w:rPr>
            </w:pPr>
          </w:p>
        </w:tc>
        <w:tc>
          <w:tcPr>
            <w:tcW w:w="1876" w:type="pct"/>
            <w:shd w:val="clear" w:color="auto" w:fill="BFBFBF" w:themeFill="background1" w:themeFillShade="BF"/>
          </w:tcPr>
          <w:p w14:paraId="39DF0C00" w14:textId="77777777" w:rsidR="00846BF1" w:rsidRPr="000502ED" w:rsidRDefault="00846BF1" w:rsidP="00485D58">
            <w:pPr>
              <w:pStyle w:val="NoSpacing"/>
              <w:rPr>
                <w:lang w:val="en-US"/>
              </w:rPr>
            </w:pPr>
          </w:p>
        </w:tc>
        <w:tc>
          <w:tcPr>
            <w:tcW w:w="453" w:type="pct"/>
            <w:shd w:val="clear" w:color="auto" w:fill="BFBFBF" w:themeFill="background1" w:themeFillShade="BF"/>
          </w:tcPr>
          <w:p w14:paraId="3CDC2342" w14:textId="77777777" w:rsidR="00846BF1" w:rsidRPr="000502ED" w:rsidRDefault="00846BF1" w:rsidP="00485D58">
            <w:pPr>
              <w:pStyle w:val="NoSpacing"/>
              <w:rPr>
                <w:lang w:val="en-US"/>
              </w:rPr>
            </w:pPr>
          </w:p>
        </w:tc>
        <w:tc>
          <w:tcPr>
            <w:tcW w:w="2054" w:type="pct"/>
            <w:shd w:val="clear" w:color="auto" w:fill="BFBFBF" w:themeFill="background1" w:themeFillShade="BF"/>
          </w:tcPr>
          <w:p w14:paraId="64416AD9" w14:textId="77777777" w:rsidR="00846BF1" w:rsidRPr="000502ED" w:rsidRDefault="00846BF1" w:rsidP="00485D58">
            <w:pPr>
              <w:pStyle w:val="NoSpacing"/>
              <w:rPr>
                <w:lang w:val="en-US"/>
              </w:rPr>
            </w:pPr>
          </w:p>
        </w:tc>
      </w:tr>
      <w:tr w:rsidR="00846BF1" w:rsidRPr="000502ED" w14:paraId="6FEE6C2F" w14:textId="77777777" w:rsidTr="00485D58">
        <w:tc>
          <w:tcPr>
            <w:tcW w:w="616" w:type="pct"/>
          </w:tcPr>
          <w:p w14:paraId="52D18E83" w14:textId="1EAD83ED" w:rsidR="00846BF1" w:rsidRPr="000502ED" w:rsidRDefault="00CF4DE0" w:rsidP="00485D58">
            <w:pPr>
              <w:pStyle w:val="NoSpacing"/>
              <w:rPr>
                <w:lang w:val="en-US"/>
              </w:rPr>
            </w:pPr>
            <w:r>
              <w:rPr>
                <w:lang w:val="en-US"/>
              </w:rPr>
              <w:t>Rule 6</w:t>
            </w:r>
          </w:p>
        </w:tc>
        <w:tc>
          <w:tcPr>
            <w:tcW w:w="1876" w:type="pct"/>
          </w:tcPr>
          <w:p w14:paraId="4C5520B7" w14:textId="473B2859" w:rsidR="00846BF1" w:rsidRPr="000502ED" w:rsidRDefault="00CF4DE0" w:rsidP="00485D58">
            <w:pPr>
              <w:pStyle w:val="NoSpacing"/>
              <w:rPr>
                <w:lang w:val="en-US"/>
              </w:rPr>
            </w:pPr>
            <w:r>
              <w:rPr>
                <w:lang w:val="en-US"/>
              </w:rPr>
              <w:t>Membership</w:t>
            </w:r>
          </w:p>
        </w:tc>
        <w:tc>
          <w:tcPr>
            <w:tcW w:w="453" w:type="pct"/>
          </w:tcPr>
          <w:p w14:paraId="78D4E03F" w14:textId="47A8CD8E" w:rsidR="00846BF1" w:rsidRPr="000502ED" w:rsidRDefault="00CF4DE0" w:rsidP="00485D58">
            <w:pPr>
              <w:pStyle w:val="NoSpacing"/>
              <w:rPr>
                <w:lang w:val="en-US"/>
              </w:rPr>
            </w:pPr>
            <w:r>
              <w:rPr>
                <w:lang w:val="en-US"/>
              </w:rPr>
              <w:t>5.</w:t>
            </w:r>
          </w:p>
        </w:tc>
        <w:tc>
          <w:tcPr>
            <w:tcW w:w="2054" w:type="pct"/>
          </w:tcPr>
          <w:p w14:paraId="19ABD3F0" w14:textId="7E7F2669" w:rsidR="00846BF1" w:rsidRPr="000502ED" w:rsidRDefault="00CF4DE0" w:rsidP="00485D58">
            <w:pPr>
              <w:pStyle w:val="NoSpacing"/>
              <w:rPr>
                <w:lang w:val="en-US"/>
              </w:rPr>
            </w:pPr>
            <w:r>
              <w:rPr>
                <w:lang w:val="en-US"/>
              </w:rPr>
              <w:t>Membership</w:t>
            </w:r>
          </w:p>
        </w:tc>
      </w:tr>
      <w:tr w:rsidR="00846BF1" w:rsidRPr="000502ED" w14:paraId="49EAEC44" w14:textId="77777777" w:rsidTr="00485D58">
        <w:tc>
          <w:tcPr>
            <w:tcW w:w="616" w:type="pct"/>
          </w:tcPr>
          <w:p w14:paraId="28B94AA6" w14:textId="3655DABA" w:rsidR="00846BF1" w:rsidRPr="000502ED" w:rsidRDefault="00CF4DE0" w:rsidP="00485D58">
            <w:pPr>
              <w:pStyle w:val="NoSpacing"/>
              <w:rPr>
                <w:lang w:val="en-US"/>
              </w:rPr>
            </w:pPr>
            <w:r>
              <w:rPr>
                <w:lang w:val="en-US"/>
              </w:rPr>
              <w:t>6 (b)</w:t>
            </w:r>
          </w:p>
        </w:tc>
        <w:tc>
          <w:tcPr>
            <w:tcW w:w="1876" w:type="pct"/>
          </w:tcPr>
          <w:p w14:paraId="67719AA5" w14:textId="15830DA5" w:rsidR="00846BF1" w:rsidRPr="000502ED" w:rsidRDefault="00CF4DE0" w:rsidP="00485D58">
            <w:pPr>
              <w:pStyle w:val="NoSpacing"/>
              <w:rPr>
                <w:lang w:val="en-US"/>
              </w:rPr>
            </w:pPr>
            <w:r w:rsidRPr="00CF4DE0">
              <w:rPr>
                <w:lang w:val="en-US"/>
              </w:rPr>
              <w:t xml:space="preserve">Junior- any young person aged 6 years to 17 years. Junior members </w:t>
            </w:r>
            <w:proofErr w:type="gramStart"/>
            <w:r w:rsidRPr="00CF4DE0">
              <w:rPr>
                <w:lang w:val="en-US"/>
              </w:rPr>
              <w:t>must at all times</w:t>
            </w:r>
            <w:proofErr w:type="gramEnd"/>
            <w:r w:rsidRPr="00CF4DE0">
              <w:rPr>
                <w:lang w:val="en-US"/>
              </w:rPr>
              <w:t>, be accompanied by an appropriate adult whilst on the Association's premises.</w:t>
            </w:r>
          </w:p>
        </w:tc>
        <w:tc>
          <w:tcPr>
            <w:tcW w:w="453" w:type="pct"/>
          </w:tcPr>
          <w:p w14:paraId="0C468BB4" w14:textId="3538FB7E" w:rsidR="00846BF1" w:rsidRPr="000502ED" w:rsidRDefault="00CF4DE0" w:rsidP="00485D58">
            <w:pPr>
              <w:pStyle w:val="NoSpacing"/>
              <w:rPr>
                <w:lang w:val="en-US"/>
              </w:rPr>
            </w:pPr>
            <w:r>
              <w:rPr>
                <w:lang w:val="en-US"/>
              </w:rPr>
              <w:t>5 (b)</w:t>
            </w:r>
          </w:p>
        </w:tc>
        <w:tc>
          <w:tcPr>
            <w:tcW w:w="2054" w:type="pct"/>
          </w:tcPr>
          <w:p w14:paraId="096A311D" w14:textId="7934EA35" w:rsidR="00846BF1" w:rsidRPr="000502ED" w:rsidRDefault="00CF4DE0" w:rsidP="00485D58">
            <w:pPr>
              <w:pStyle w:val="NoSpacing"/>
              <w:rPr>
                <w:lang w:val="en-US"/>
              </w:rPr>
            </w:pPr>
            <w:r w:rsidRPr="00CF4DE0">
              <w:rPr>
                <w:lang w:val="en-US"/>
              </w:rPr>
              <w:t xml:space="preserve">Junior- any young person aged 6 years to 17 years. </w:t>
            </w:r>
          </w:p>
        </w:tc>
      </w:tr>
      <w:tr w:rsidR="00846BF1" w:rsidRPr="000502ED" w14:paraId="0F7D2C46" w14:textId="77777777" w:rsidTr="00485D58">
        <w:tc>
          <w:tcPr>
            <w:tcW w:w="616" w:type="pct"/>
          </w:tcPr>
          <w:p w14:paraId="0BFDE5CB" w14:textId="77777777" w:rsidR="00846BF1" w:rsidRPr="000502ED" w:rsidRDefault="00846BF1" w:rsidP="00485D58">
            <w:pPr>
              <w:pStyle w:val="NoSpacing"/>
              <w:rPr>
                <w:lang w:val="en-US"/>
              </w:rPr>
            </w:pPr>
          </w:p>
        </w:tc>
        <w:tc>
          <w:tcPr>
            <w:tcW w:w="1876" w:type="pct"/>
          </w:tcPr>
          <w:p w14:paraId="266564C1" w14:textId="25629154" w:rsidR="00846BF1" w:rsidRPr="000502ED" w:rsidRDefault="00CF4DE0" w:rsidP="00485D58">
            <w:pPr>
              <w:pStyle w:val="NoSpacing"/>
              <w:rPr>
                <w:lang w:val="en-US"/>
              </w:rPr>
            </w:pPr>
            <w:r w:rsidRPr="00CF4DE0">
              <w:rPr>
                <w:lang w:val="en-US"/>
              </w:rPr>
              <w:t xml:space="preserve">The Council (see Rule 7) may admit as Honorary Life Members </w:t>
            </w:r>
            <w:proofErr w:type="gramStart"/>
            <w:r w:rsidRPr="00CF4DE0">
              <w:rPr>
                <w:lang w:val="en-US"/>
              </w:rPr>
              <w:t>persons</w:t>
            </w:r>
            <w:proofErr w:type="gramEnd"/>
            <w:r w:rsidRPr="00CF4DE0">
              <w:rPr>
                <w:lang w:val="en-US"/>
              </w:rPr>
              <w:t xml:space="preserve"> who have rendered exceptional service to the cause of the Association.</w:t>
            </w:r>
          </w:p>
        </w:tc>
        <w:tc>
          <w:tcPr>
            <w:tcW w:w="453" w:type="pct"/>
          </w:tcPr>
          <w:p w14:paraId="1AD708F2" w14:textId="003FF648" w:rsidR="00846BF1" w:rsidRPr="000502ED" w:rsidRDefault="00CF4DE0" w:rsidP="00485D58">
            <w:pPr>
              <w:pStyle w:val="NoSpacing"/>
              <w:rPr>
                <w:lang w:val="en-US"/>
              </w:rPr>
            </w:pPr>
            <w:r>
              <w:rPr>
                <w:lang w:val="en-US"/>
              </w:rPr>
              <w:t>5.3</w:t>
            </w:r>
          </w:p>
        </w:tc>
        <w:tc>
          <w:tcPr>
            <w:tcW w:w="2054" w:type="pct"/>
          </w:tcPr>
          <w:p w14:paraId="467EF4AB" w14:textId="7F9E8E66" w:rsidR="00846BF1" w:rsidRPr="000502ED" w:rsidRDefault="00CF4DE0" w:rsidP="00485D58">
            <w:pPr>
              <w:pStyle w:val="NoSpacing"/>
              <w:rPr>
                <w:lang w:val="en-US"/>
              </w:rPr>
            </w:pPr>
            <w:r w:rsidRPr="00CF4DE0">
              <w:rPr>
                <w:lang w:val="en-US"/>
              </w:rPr>
              <w:t xml:space="preserve">The Board (see Rule 6) may admit as Honorary Life Members </w:t>
            </w:r>
            <w:proofErr w:type="gramStart"/>
            <w:r w:rsidRPr="00CF4DE0">
              <w:rPr>
                <w:lang w:val="en-US"/>
              </w:rPr>
              <w:t>persons</w:t>
            </w:r>
            <w:proofErr w:type="gramEnd"/>
            <w:r w:rsidRPr="00CF4DE0">
              <w:rPr>
                <w:lang w:val="en-US"/>
              </w:rPr>
              <w:t xml:space="preserve"> who have rendered exceptional service to the cause of the Association.</w:t>
            </w:r>
          </w:p>
        </w:tc>
      </w:tr>
      <w:tr w:rsidR="00846BF1" w:rsidRPr="000502ED" w14:paraId="6DB144E0" w14:textId="77777777" w:rsidTr="00485D58">
        <w:tc>
          <w:tcPr>
            <w:tcW w:w="616" w:type="pct"/>
            <w:shd w:val="clear" w:color="auto" w:fill="BFBFBF" w:themeFill="background1" w:themeFillShade="BF"/>
          </w:tcPr>
          <w:p w14:paraId="50183F56" w14:textId="77777777" w:rsidR="00846BF1" w:rsidRPr="000502ED" w:rsidRDefault="00846BF1" w:rsidP="00485D58">
            <w:pPr>
              <w:pStyle w:val="NoSpacing"/>
              <w:rPr>
                <w:lang w:val="en-US"/>
              </w:rPr>
            </w:pPr>
          </w:p>
        </w:tc>
        <w:tc>
          <w:tcPr>
            <w:tcW w:w="1876" w:type="pct"/>
            <w:shd w:val="clear" w:color="auto" w:fill="BFBFBF" w:themeFill="background1" w:themeFillShade="BF"/>
          </w:tcPr>
          <w:p w14:paraId="4D42B223" w14:textId="77777777" w:rsidR="00846BF1" w:rsidRPr="000502ED" w:rsidRDefault="00846BF1" w:rsidP="00485D58">
            <w:pPr>
              <w:pStyle w:val="NoSpacing"/>
              <w:rPr>
                <w:lang w:val="en-US"/>
              </w:rPr>
            </w:pPr>
          </w:p>
        </w:tc>
        <w:tc>
          <w:tcPr>
            <w:tcW w:w="453" w:type="pct"/>
            <w:shd w:val="clear" w:color="auto" w:fill="BFBFBF" w:themeFill="background1" w:themeFillShade="BF"/>
          </w:tcPr>
          <w:p w14:paraId="12B8D823" w14:textId="77777777" w:rsidR="00846BF1" w:rsidRPr="000502ED" w:rsidRDefault="00846BF1" w:rsidP="00485D58">
            <w:pPr>
              <w:pStyle w:val="NoSpacing"/>
              <w:rPr>
                <w:lang w:val="en-US"/>
              </w:rPr>
            </w:pPr>
          </w:p>
        </w:tc>
        <w:tc>
          <w:tcPr>
            <w:tcW w:w="2054" w:type="pct"/>
            <w:shd w:val="clear" w:color="auto" w:fill="BFBFBF" w:themeFill="background1" w:themeFillShade="BF"/>
          </w:tcPr>
          <w:p w14:paraId="58486E03" w14:textId="77777777" w:rsidR="00846BF1" w:rsidRPr="000502ED" w:rsidRDefault="00846BF1" w:rsidP="00485D58">
            <w:pPr>
              <w:pStyle w:val="NoSpacing"/>
              <w:rPr>
                <w:lang w:val="en-US"/>
              </w:rPr>
            </w:pPr>
          </w:p>
        </w:tc>
      </w:tr>
      <w:tr w:rsidR="00846BF1" w:rsidRPr="000502ED" w14:paraId="5DC47EE8" w14:textId="77777777" w:rsidTr="00485D58">
        <w:tc>
          <w:tcPr>
            <w:tcW w:w="616" w:type="pct"/>
            <w:shd w:val="clear" w:color="auto" w:fill="CAEDFB" w:themeFill="accent4" w:themeFillTint="33"/>
          </w:tcPr>
          <w:p w14:paraId="44AC32C5" w14:textId="6D347BEC" w:rsidR="00846BF1" w:rsidRPr="000502ED" w:rsidRDefault="00CF4DE0" w:rsidP="00485D58">
            <w:pPr>
              <w:pStyle w:val="NoSpacing"/>
              <w:rPr>
                <w:lang w:val="en-US"/>
              </w:rPr>
            </w:pPr>
            <w:r>
              <w:rPr>
                <w:lang w:val="en-US"/>
              </w:rPr>
              <w:t>Rule 7-8</w:t>
            </w:r>
          </w:p>
        </w:tc>
        <w:tc>
          <w:tcPr>
            <w:tcW w:w="1876" w:type="pct"/>
          </w:tcPr>
          <w:p w14:paraId="1D2490E7" w14:textId="72FF93D6" w:rsidR="00846BF1" w:rsidRPr="000502ED" w:rsidRDefault="00CF4DE0" w:rsidP="00485D58">
            <w:pPr>
              <w:pStyle w:val="NoSpacing"/>
              <w:rPr>
                <w:lang w:val="en-US"/>
              </w:rPr>
            </w:pPr>
            <w:r>
              <w:rPr>
                <w:lang w:val="en-US"/>
              </w:rPr>
              <w:t>Council and Board</w:t>
            </w:r>
          </w:p>
        </w:tc>
        <w:tc>
          <w:tcPr>
            <w:tcW w:w="453" w:type="pct"/>
          </w:tcPr>
          <w:p w14:paraId="1ED79F86" w14:textId="514AB90A" w:rsidR="00846BF1" w:rsidRPr="000502ED" w:rsidRDefault="00CF4DE0" w:rsidP="00485D58">
            <w:pPr>
              <w:pStyle w:val="NoSpacing"/>
              <w:rPr>
                <w:lang w:val="en-US"/>
              </w:rPr>
            </w:pPr>
            <w:r>
              <w:rPr>
                <w:lang w:val="en-US"/>
              </w:rPr>
              <w:t>6.</w:t>
            </w:r>
          </w:p>
        </w:tc>
        <w:tc>
          <w:tcPr>
            <w:tcW w:w="2054" w:type="pct"/>
          </w:tcPr>
          <w:p w14:paraId="510F9498" w14:textId="6320AD31" w:rsidR="00846BF1" w:rsidRPr="000502ED" w:rsidRDefault="00CF4DE0" w:rsidP="00485D58">
            <w:pPr>
              <w:pStyle w:val="NoSpacing"/>
              <w:rPr>
                <w:lang w:val="en-US"/>
              </w:rPr>
            </w:pPr>
            <w:r>
              <w:rPr>
                <w:lang w:val="en-US"/>
              </w:rPr>
              <w:t>Board</w:t>
            </w:r>
          </w:p>
        </w:tc>
      </w:tr>
      <w:tr w:rsidR="00846BF1" w:rsidRPr="000502ED" w14:paraId="3B4E69C4" w14:textId="77777777" w:rsidTr="00485D58">
        <w:tc>
          <w:tcPr>
            <w:tcW w:w="616" w:type="pct"/>
            <w:shd w:val="clear" w:color="auto" w:fill="CAEDFB" w:themeFill="accent4" w:themeFillTint="33"/>
          </w:tcPr>
          <w:p w14:paraId="46FBB32A" w14:textId="66DF874E" w:rsidR="00846BF1" w:rsidRPr="000502ED" w:rsidRDefault="00CF4DE0" w:rsidP="00485D58">
            <w:pPr>
              <w:pStyle w:val="NoSpacing"/>
              <w:rPr>
                <w:lang w:val="en-US"/>
              </w:rPr>
            </w:pPr>
            <w:r>
              <w:rPr>
                <w:lang w:val="en-US"/>
              </w:rPr>
              <w:lastRenderedPageBreak/>
              <w:t xml:space="preserve">7 (1) </w:t>
            </w:r>
          </w:p>
        </w:tc>
        <w:tc>
          <w:tcPr>
            <w:tcW w:w="1876" w:type="pct"/>
          </w:tcPr>
          <w:p w14:paraId="41151DF0" w14:textId="5A75A4B0" w:rsidR="00846BF1" w:rsidRPr="000502ED" w:rsidRDefault="00CF4DE0" w:rsidP="00485D58">
            <w:pPr>
              <w:pStyle w:val="NoSpacing"/>
              <w:rPr>
                <w:lang w:val="en-US"/>
              </w:rPr>
            </w:pPr>
            <w:r w:rsidRPr="00CF4DE0">
              <w:rPr>
                <w:lang w:val="en-US"/>
              </w:rPr>
              <w:t>The business of the Association shall be managed by a Board (see Rule 8) under authority delegated by the Association's Council.</w:t>
            </w:r>
          </w:p>
        </w:tc>
        <w:tc>
          <w:tcPr>
            <w:tcW w:w="453" w:type="pct"/>
          </w:tcPr>
          <w:p w14:paraId="622A4532" w14:textId="015F288A" w:rsidR="00846BF1" w:rsidRPr="000502ED" w:rsidRDefault="00CF4DE0" w:rsidP="00485D58">
            <w:pPr>
              <w:pStyle w:val="NoSpacing"/>
              <w:rPr>
                <w:lang w:val="en-US"/>
              </w:rPr>
            </w:pPr>
            <w:r>
              <w:rPr>
                <w:lang w:val="en-US"/>
              </w:rPr>
              <w:t>6.1</w:t>
            </w:r>
          </w:p>
        </w:tc>
        <w:tc>
          <w:tcPr>
            <w:tcW w:w="2054" w:type="pct"/>
          </w:tcPr>
          <w:p w14:paraId="0AAD742C" w14:textId="014D607B" w:rsidR="00846BF1" w:rsidRPr="000502ED" w:rsidRDefault="00CF4DE0" w:rsidP="00485D58">
            <w:pPr>
              <w:pStyle w:val="NoSpacing"/>
              <w:rPr>
                <w:lang w:val="en-US"/>
              </w:rPr>
            </w:pPr>
            <w:r w:rsidRPr="00CF4DE0">
              <w:rPr>
                <w:lang w:val="en-US"/>
              </w:rPr>
              <w:t>The business of the Association shall be governed by a Board consisting of:</w:t>
            </w:r>
          </w:p>
        </w:tc>
      </w:tr>
      <w:tr w:rsidR="00846BF1" w:rsidRPr="000502ED" w14:paraId="18ABF05C" w14:textId="77777777" w:rsidTr="00485D58">
        <w:tc>
          <w:tcPr>
            <w:tcW w:w="616" w:type="pct"/>
            <w:shd w:val="clear" w:color="auto" w:fill="CAEDFB" w:themeFill="accent4" w:themeFillTint="33"/>
          </w:tcPr>
          <w:p w14:paraId="4A3C5D5E" w14:textId="3EFC09F4" w:rsidR="00846BF1" w:rsidRPr="000502ED" w:rsidRDefault="00CF4DE0" w:rsidP="00485D58">
            <w:pPr>
              <w:pStyle w:val="NoSpacing"/>
              <w:rPr>
                <w:lang w:val="en-US"/>
              </w:rPr>
            </w:pPr>
            <w:r>
              <w:rPr>
                <w:lang w:val="en-US"/>
              </w:rPr>
              <w:t xml:space="preserve">7 (2) </w:t>
            </w:r>
          </w:p>
        </w:tc>
        <w:tc>
          <w:tcPr>
            <w:tcW w:w="1876" w:type="pct"/>
          </w:tcPr>
          <w:p w14:paraId="08D6BED6" w14:textId="4E427535" w:rsidR="00846BF1" w:rsidRPr="000502ED" w:rsidRDefault="00CF4DE0" w:rsidP="00485D58">
            <w:pPr>
              <w:pStyle w:val="NoSpacing"/>
              <w:rPr>
                <w:lang w:val="en-US"/>
              </w:rPr>
            </w:pPr>
            <w:r>
              <w:rPr>
                <w:lang w:val="en-US"/>
              </w:rPr>
              <w:t>The Council shall consist of:</w:t>
            </w:r>
          </w:p>
        </w:tc>
        <w:tc>
          <w:tcPr>
            <w:tcW w:w="453" w:type="pct"/>
          </w:tcPr>
          <w:p w14:paraId="3163C97F" w14:textId="77777777" w:rsidR="00846BF1" w:rsidRPr="000502ED" w:rsidRDefault="00846BF1" w:rsidP="00485D58">
            <w:pPr>
              <w:pStyle w:val="NoSpacing"/>
              <w:rPr>
                <w:lang w:val="en-US"/>
              </w:rPr>
            </w:pPr>
          </w:p>
        </w:tc>
        <w:tc>
          <w:tcPr>
            <w:tcW w:w="2054" w:type="pct"/>
          </w:tcPr>
          <w:p w14:paraId="5C35D7FD" w14:textId="51979668" w:rsidR="00846BF1" w:rsidRPr="000502ED" w:rsidRDefault="00CF4DE0" w:rsidP="00485D58">
            <w:pPr>
              <w:pStyle w:val="NoSpacing"/>
              <w:rPr>
                <w:lang w:val="en-US"/>
              </w:rPr>
            </w:pPr>
            <w:r>
              <w:rPr>
                <w:lang w:val="en-US"/>
              </w:rPr>
              <w:t>Deleted</w:t>
            </w:r>
          </w:p>
        </w:tc>
      </w:tr>
      <w:tr w:rsidR="00CF4DE0" w:rsidRPr="000502ED" w14:paraId="46767BDB" w14:textId="77777777" w:rsidTr="00485D58">
        <w:tc>
          <w:tcPr>
            <w:tcW w:w="616" w:type="pct"/>
            <w:shd w:val="clear" w:color="auto" w:fill="CAEDFB" w:themeFill="accent4" w:themeFillTint="33"/>
          </w:tcPr>
          <w:p w14:paraId="2A50B30F" w14:textId="61D904C5" w:rsidR="00CF4DE0" w:rsidRPr="000502ED" w:rsidRDefault="00CF4DE0" w:rsidP="00485D58">
            <w:pPr>
              <w:pStyle w:val="NoSpacing"/>
              <w:rPr>
                <w:lang w:val="en-US"/>
              </w:rPr>
            </w:pPr>
            <w:r>
              <w:rPr>
                <w:lang w:val="en-US"/>
              </w:rPr>
              <w:t>7 (2) (a)</w:t>
            </w:r>
          </w:p>
        </w:tc>
        <w:tc>
          <w:tcPr>
            <w:tcW w:w="1876" w:type="pct"/>
          </w:tcPr>
          <w:p w14:paraId="74F22143" w14:textId="60309E70" w:rsidR="00CF4DE0" w:rsidRPr="000502ED" w:rsidRDefault="00CF4DE0" w:rsidP="00485D58">
            <w:pPr>
              <w:pStyle w:val="NoSpacing"/>
              <w:rPr>
                <w:lang w:val="en-US"/>
              </w:rPr>
            </w:pPr>
            <w:r w:rsidRPr="00CF4DE0">
              <w:rPr>
                <w:lang w:val="en-US"/>
              </w:rPr>
              <w:t>a Chairman and Vice Chairman who are serving or retired members of the Northern Ireland Senior Civil Service, or exceptionally a serving or retired senior manager in the Northern Ireland Civil Service;</w:t>
            </w:r>
          </w:p>
        </w:tc>
        <w:tc>
          <w:tcPr>
            <w:tcW w:w="453" w:type="pct"/>
          </w:tcPr>
          <w:p w14:paraId="07F2FDE1" w14:textId="6623CBA7" w:rsidR="00CF4DE0" w:rsidRPr="000502ED" w:rsidRDefault="00CF4DE0" w:rsidP="00485D58">
            <w:pPr>
              <w:pStyle w:val="NoSpacing"/>
              <w:rPr>
                <w:lang w:val="en-US"/>
              </w:rPr>
            </w:pPr>
            <w:r>
              <w:rPr>
                <w:lang w:val="en-US"/>
              </w:rPr>
              <w:t>6.1(a)</w:t>
            </w:r>
          </w:p>
        </w:tc>
        <w:tc>
          <w:tcPr>
            <w:tcW w:w="2054" w:type="pct"/>
          </w:tcPr>
          <w:p w14:paraId="10026201" w14:textId="1DE42A34" w:rsidR="00CF4DE0" w:rsidRPr="000502ED" w:rsidRDefault="00CF4DE0" w:rsidP="00485D58">
            <w:pPr>
              <w:pStyle w:val="NoSpacing"/>
              <w:rPr>
                <w:lang w:val="en-US"/>
              </w:rPr>
            </w:pPr>
            <w:r w:rsidRPr="00CF4DE0">
              <w:rPr>
                <w:lang w:val="en-US"/>
              </w:rPr>
              <w:t>a Chairperson and Vice Chairperson who are serving or retired members of the Northern Ireland Senior Civil Service, or exceptionally a serving or retired senior manager in the Northern Ireland Civil Service;</w:t>
            </w:r>
          </w:p>
        </w:tc>
      </w:tr>
      <w:tr w:rsidR="00CF4DE0" w:rsidRPr="000502ED" w14:paraId="2BF70E0A" w14:textId="77777777" w:rsidTr="00485D58">
        <w:tc>
          <w:tcPr>
            <w:tcW w:w="616" w:type="pct"/>
            <w:shd w:val="clear" w:color="auto" w:fill="CAEDFB" w:themeFill="accent4" w:themeFillTint="33"/>
          </w:tcPr>
          <w:p w14:paraId="4A7A62F0" w14:textId="138F2498" w:rsidR="00CF4DE0" w:rsidRPr="000502ED" w:rsidRDefault="00CF4DE0" w:rsidP="00485D58">
            <w:pPr>
              <w:pStyle w:val="NoSpacing"/>
              <w:rPr>
                <w:lang w:val="en-US"/>
              </w:rPr>
            </w:pPr>
            <w:r w:rsidRPr="00CF4DE0">
              <w:rPr>
                <w:lang w:val="en-US"/>
              </w:rPr>
              <w:t>7 (2) (</w:t>
            </w:r>
            <w:r>
              <w:rPr>
                <w:lang w:val="en-US"/>
              </w:rPr>
              <w:t>c</w:t>
            </w:r>
            <w:r w:rsidRPr="00CF4DE0">
              <w:rPr>
                <w:lang w:val="en-US"/>
              </w:rPr>
              <w:t>)</w:t>
            </w:r>
          </w:p>
        </w:tc>
        <w:tc>
          <w:tcPr>
            <w:tcW w:w="1876" w:type="pct"/>
          </w:tcPr>
          <w:p w14:paraId="54327DFC" w14:textId="7A621A9F" w:rsidR="00CF4DE0" w:rsidRPr="000502ED" w:rsidRDefault="00CF4DE0" w:rsidP="00485D58">
            <w:pPr>
              <w:pStyle w:val="NoSpacing"/>
              <w:rPr>
                <w:lang w:val="en-US"/>
              </w:rPr>
            </w:pPr>
            <w:r w:rsidRPr="00CF4DE0">
              <w:rPr>
                <w:lang w:val="en-US"/>
              </w:rPr>
              <w:t xml:space="preserve">six members of the Association elected at the Annual General Meeting of the Association in accordance with arrangements </w:t>
            </w:r>
            <w:proofErr w:type="gramStart"/>
            <w:r w:rsidRPr="00CF4DE0">
              <w:rPr>
                <w:lang w:val="en-US"/>
              </w:rPr>
              <w:t>determined</w:t>
            </w:r>
            <w:proofErr w:type="gramEnd"/>
            <w:r w:rsidRPr="00CF4DE0">
              <w:rPr>
                <w:lang w:val="en-US"/>
              </w:rPr>
              <w:t xml:space="preserve"> by the </w:t>
            </w:r>
            <w:proofErr w:type="gramStart"/>
            <w:r w:rsidRPr="00CF4DE0">
              <w:rPr>
                <w:lang w:val="en-US"/>
              </w:rPr>
              <w:t>Council;</w:t>
            </w:r>
            <w:proofErr w:type="gramEnd"/>
          </w:p>
        </w:tc>
        <w:tc>
          <w:tcPr>
            <w:tcW w:w="453" w:type="pct"/>
          </w:tcPr>
          <w:p w14:paraId="3017FC7F" w14:textId="0648BDA2" w:rsidR="00CF4DE0" w:rsidRPr="000502ED" w:rsidRDefault="00CF4DE0" w:rsidP="00485D58">
            <w:pPr>
              <w:pStyle w:val="NoSpacing"/>
              <w:rPr>
                <w:lang w:val="en-US"/>
              </w:rPr>
            </w:pPr>
            <w:r>
              <w:rPr>
                <w:lang w:val="en-US"/>
              </w:rPr>
              <w:t>6.1(c)</w:t>
            </w:r>
          </w:p>
        </w:tc>
        <w:tc>
          <w:tcPr>
            <w:tcW w:w="2054" w:type="pct"/>
          </w:tcPr>
          <w:p w14:paraId="233E66B6" w14:textId="67675DFB" w:rsidR="00CF4DE0" w:rsidRPr="000502ED" w:rsidRDefault="00CF4DE0" w:rsidP="00485D58">
            <w:pPr>
              <w:pStyle w:val="NoSpacing"/>
              <w:rPr>
                <w:lang w:val="en-US"/>
              </w:rPr>
            </w:pPr>
            <w:proofErr w:type="gramStart"/>
            <w:r w:rsidRPr="00CF4DE0">
              <w:rPr>
                <w:lang w:val="en-US"/>
              </w:rPr>
              <w:t>six</w:t>
            </w:r>
            <w:proofErr w:type="gramEnd"/>
            <w:r w:rsidRPr="00CF4DE0">
              <w:rPr>
                <w:lang w:val="en-US"/>
              </w:rPr>
              <w:t xml:space="preserve"> members of the Association ratified at the Annual General Meeting of the Association in accordance with arrangements </w:t>
            </w:r>
            <w:proofErr w:type="gramStart"/>
            <w:r w:rsidRPr="00CF4DE0">
              <w:rPr>
                <w:lang w:val="en-US"/>
              </w:rPr>
              <w:t>determined</w:t>
            </w:r>
            <w:proofErr w:type="gramEnd"/>
            <w:r w:rsidRPr="00CF4DE0">
              <w:rPr>
                <w:lang w:val="en-US"/>
              </w:rPr>
              <w:t xml:space="preserve"> by the Board;</w:t>
            </w:r>
          </w:p>
        </w:tc>
      </w:tr>
      <w:tr w:rsidR="00B026B9" w:rsidRPr="000502ED" w14:paraId="76CD373E" w14:textId="77777777" w:rsidTr="00485D58">
        <w:tc>
          <w:tcPr>
            <w:tcW w:w="616" w:type="pct"/>
            <w:shd w:val="clear" w:color="auto" w:fill="CAEDFB" w:themeFill="accent4" w:themeFillTint="33"/>
          </w:tcPr>
          <w:p w14:paraId="1EAAAA99" w14:textId="672A6BAB" w:rsidR="00B026B9" w:rsidRPr="000502ED" w:rsidRDefault="00B026B9" w:rsidP="00485D58">
            <w:pPr>
              <w:pStyle w:val="NoSpacing"/>
              <w:rPr>
                <w:lang w:val="en-US"/>
              </w:rPr>
            </w:pPr>
            <w:r>
              <w:rPr>
                <w:lang w:val="en-US"/>
              </w:rPr>
              <w:t>7 (2)</w:t>
            </w:r>
            <w:r w:rsidRPr="000502ED">
              <w:rPr>
                <w:lang w:val="en-US"/>
              </w:rPr>
              <w:t xml:space="preserve"> (d)</w:t>
            </w:r>
          </w:p>
        </w:tc>
        <w:tc>
          <w:tcPr>
            <w:tcW w:w="1876" w:type="pct"/>
          </w:tcPr>
          <w:p w14:paraId="145F823B" w14:textId="61717E93" w:rsidR="00B026B9" w:rsidRPr="000502ED" w:rsidRDefault="00B026B9" w:rsidP="00485D58">
            <w:pPr>
              <w:pStyle w:val="NoSpacing"/>
              <w:rPr>
                <w:lang w:val="en-US"/>
              </w:rPr>
            </w:pPr>
            <w:r w:rsidRPr="000502ED">
              <w:rPr>
                <w:lang w:val="en-US"/>
              </w:rPr>
              <w:t>(d)</w:t>
            </w:r>
            <w:r>
              <w:rPr>
                <w:lang w:val="en-US"/>
              </w:rPr>
              <w:t xml:space="preserve"> </w:t>
            </w:r>
            <w:r w:rsidRPr="000502ED">
              <w:rPr>
                <w:lang w:val="en-US"/>
              </w:rPr>
              <w:t>one representative of the Northern Ireland Civil Service Social Club, normally the Chairman or Treasurer</w:t>
            </w:r>
          </w:p>
        </w:tc>
        <w:tc>
          <w:tcPr>
            <w:tcW w:w="453" w:type="pct"/>
          </w:tcPr>
          <w:p w14:paraId="2F13D253" w14:textId="2F9F9BE9" w:rsidR="00B026B9" w:rsidRPr="000502ED" w:rsidRDefault="00B026B9" w:rsidP="00485D58">
            <w:pPr>
              <w:pStyle w:val="NoSpacing"/>
              <w:rPr>
                <w:lang w:val="en-US"/>
              </w:rPr>
            </w:pPr>
            <w:r>
              <w:rPr>
                <w:lang w:val="en-US"/>
              </w:rPr>
              <w:t>6.1(d)</w:t>
            </w:r>
          </w:p>
        </w:tc>
        <w:tc>
          <w:tcPr>
            <w:tcW w:w="2054" w:type="pct"/>
          </w:tcPr>
          <w:p w14:paraId="2678792B" w14:textId="721EA922" w:rsidR="00B026B9" w:rsidRPr="000502ED" w:rsidRDefault="00B026B9" w:rsidP="00485D58">
            <w:pPr>
              <w:pStyle w:val="NoSpacing"/>
              <w:rPr>
                <w:lang w:val="en-US"/>
              </w:rPr>
            </w:pPr>
            <w:r w:rsidRPr="000502ED">
              <w:rPr>
                <w:lang w:val="en-US"/>
              </w:rPr>
              <w:t>(d) the Chairperson or the Treasurer of the Northern Ireland Civil Service Social Club’s Management Committee;</w:t>
            </w:r>
          </w:p>
        </w:tc>
      </w:tr>
      <w:tr w:rsidR="00B026B9" w:rsidRPr="000502ED" w14:paraId="151574F6" w14:textId="77777777" w:rsidTr="00485D58">
        <w:tc>
          <w:tcPr>
            <w:tcW w:w="616" w:type="pct"/>
            <w:shd w:val="clear" w:color="auto" w:fill="CAEDFB" w:themeFill="accent4" w:themeFillTint="33"/>
          </w:tcPr>
          <w:p w14:paraId="39CD3072" w14:textId="701A053F" w:rsidR="00B026B9" w:rsidRPr="000502ED" w:rsidRDefault="00B026B9" w:rsidP="00485D58">
            <w:pPr>
              <w:pStyle w:val="NoSpacing"/>
              <w:rPr>
                <w:lang w:val="en-US"/>
              </w:rPr>
            </w:pPr>
            <w:r>
              <w:rPr>
                <w:lang w:val="en-US"/>
              </w:rPr>
              <w:t>7 (2)</w:t>
            </w:r>
            <w:r w:rsidRPr="000502ED">
              <w:rPr>
                <w:lang w:val="en-US"/>
              </w:rPr>
              <w:t xml:space="preserve"> (e)</w:t>
            </w:r>
          </w:p>
        </w:tc>
        <w:tc>
          <w:tcPr>
            <w:tcW w:w="1876" w:type="pct"/>
          </w:tcPr>
          <w:p w14:paraId="0FC8670D" w14:textId="31482F0F" w:rsidR="00B026B9" w:rsidRPr="000502ED" w:rsidRDefault="00B026B9" w:rsidP="00485D58">
            <w:pPr>
              <w:pStyle w:val="NoSpacing"/>
              <w:rPr>
                <w:lang w:val="en-US"/>
              </w:rPr>
            </w:pPr>
            <w:r w:rsidRPr="000502ED">
              <w:rPr>
                <w:lang w:val="en-US"/>
              </w:rPr>
              <w:t>(e)</w:t>
            </w:r>
            <w:r>
              <w:rPr>
                <w:lang w:val="en-US"/>
              </w:rPr>
              <w:t xml:space="preserve"> </w:t>
            </w:r>
            <w:r w:rsidRPr="000502ED">
              <w:rPr>
                <w:lang w:val="en-US"/>
              </w:rPr>
              <w:t>six members of the Association nominated by affiliated clubs (see Rule 14), other than the Northern Ireland Civil Service Social Club, in accordance with arrangements determined by the Council</w:t>
            </w:r>
          </w:p>
        </w:tc>
        <w:tc>
          <w:tcPr>
            <w:tcW w:w="453" w:type="pct"/>
          </w:tcPr>
          <w:p w14:paraId="162604D7" w14:textId="77777777" w:rsidR="00B026B9" w:rsidRPr="000502ED" w:rsidRDefault="00B026B9" w:rsidP="00485D58">
            <w:pPr>
              <w:pStyle w:val="NoSpacing"/>
              <w:rPr>
                <w:lang w:val="en-US"/>
              </w:rPr>
            </w:pPr>
          </w:p>
        </w:tc>
        <w:tc>
          <w:tcPr>
            <w:tcW w:w="2054" w:type="pct"/>
          </w:tcPr>
          <w:p w14:paraId="4B94588A" w14:textId="39421EF4" w:rsidR="00B026B9" w:rsidRPr="000502ED" w:rsidRDefault="00B026B9" w:rsidP="00485D58">
            <w:pPr>
              <w:pStyle w:val="NoSpacing"/>
              <w:rPr>
                <w:lang w:val="en-US"/>
              </w:rPr>
            </w:pPr>
            <w:r>
              <w:rPr>
                <w:lang w:val="en-US"/>
              </w:rPr>
              <w:t>D</w:t>
            </w:r>
            <w:r w:rsidRPr="000502ED">
              <w:rPr>
                <w:lang w:val="en-US"/>
              </w:rPr>
              <w:t>eleted</w:t>
            </w:r>
          </w:p>
        </w:tc>
      </w:tr>
      <w:tr w:rsidR="00B026B9" w:rsidRPr="000502ED" w14:paraId="7AC1B7AD" w14:textId="77777777" w:rsidTr="00485D58">
        <w:tc>
          <w:tcPr>
            <w:tcW w:w="616" w:type="pct"/>
            <w:shd w:val="clear" w:color="auto" w:fill="CAEDFB" w:themeFill="accent4" w:themeFillTint="33"/>
          </w:tcPr>
          <w:p w14:paraId="4C380A2D" w14:textId="428C175F" w:rsidR="00B026B9" w:rsidRPr="000502ED" w:rsidRDefault="00B026B9" w:rsidP="00485D58">
            <w:pPr>
              <w:pStyle w:val="NoSpacing"/>
              <w:rPr>
                <w:lang w:val="en-US"/>
              </w:rPr>
            </w:pPr>
            <w:r>
              <w:rPr>
                <w:lang w:val="en-US"/>
              </w:rPr>
              <w:t>7 (2)</w:t>
            </w:r>
            <w:r w:rsidRPr="000502ED">
              <w:rPr>
                <w:lang w:val="en-US"/>
              </w:rPr>
              <w:t xml:space="preserve"> (f)</w:t>
            </w:r>
          </w:p>
        </w:tc>
        <w:tc>
          <w:tcPr>
            <w:tcW w:w="1876" w:type="pct"/>
          </w:tcPr>
          <w:p w14:paraId="1CEB437B" w14:textId="13696F1B" w:rsidR="00B026B9" w:rsidRPr="000502ED" w:rsidRDefault="00B026B9" w:rsidP="00485D58">
            <w:pPr>
              <w:pStyle w:val="NoSpacing"/>
              <w:rPr>
                <w:lang w:val="en-US"/>
              </w:rPr>
            </w:pPr>
            <w:r w:rsidRPr="000502ED">
              <w:rPr>
                <w:lang w:val="en-US"/>
              </w:rPr>
              <w:t>(f)</w:t>
            </w:r>
            <w:r>
              <w:rPr>
                <w:lang w:val="en-US"/>
              </w:rPr>
              <w:t xml:space="preserve"> </w:t>
            </w:r>
            <w:r w:rsidRPr="000502ED">
              <w:rPr>
                <w:lang w:val="en-US"/>
              </w:rPr>
              <w:t xml:space="preserve">one representative of sports clubs operating at the Pavilion Complex nominated in accordance with arrangements </w:t>
            </w:r>
            <w:proofErr w:type="gramStart"/>
            <w:r w:rsidRPr="000502ED">
              <w:rPr>
                <w:lang w:val="en-US"/>
              </w:rPr>
              <w:t>determined</w:t>
            </w:r>
            <w:proofErr w:type="gramEnd"/>
            <w:r w:rsidRPr="000502ED">
              <w:rPr>
                <w:lang w:val="en-US"/>
              </w:rPr>
              <w:t xml:space="preserve"> by the Council; and</w:t>
            </w:r>
          </w:p>
        </w:tc>
        <w:tc>
          <w:tcPr>
            <w:tcW w:w="453" w:type="pct"/>
          </w:tcPr>
          <w:p w14:paraId="08888514" w14:textId="77777777" w:rsidR="00B026B9" w:rsidRPr="000502ED" w:rsidRDefault="00B026B9" w:rsidP="00485D58">
            <w:pPr>
              <w:pStyle w:val="NoSpacing"/>
              <w:rPr>
                <w:lang w:val="en-US"/>
              </w:rPr>
            </w:pPr>
          </w:p>
        </w:tc>
        <w:tc>
          <w:tcPr>
            <w:tcW w:w="2054" w:type="pct"/>
          </w:tcPr>
          <w:p w14:paraId="7865F700" w14:textId="4ED81F3F" w:rsidR="00B026B9" w:rsidRPr="000502ED" w:rsidRDefault="00B026B9" w:rsidP="00485D58">
            <w:pPr>
              <w:pStyle w:val="NoSpacing"/>
              <w:rPr>
                <w:lang w:val="en-US"/>
              </w:rPr>
            </w:pPr>
            <w:r w:rsidRPr="000502ED">
              <w:rPr>
                <w:lang w:val="en-US"/>
              </w:rPr>
              <w:t>Deleted</w:t>
            </w:r>
          </w:p>
        </w:tc>
      </w:tr>
      <w:tr w:rsidR="00B026B9" w:rsidRPr="000502ED" w14:paraId="6054E5A2" w14:textId="77777777" w:rsidTr="00485D58">
        <w:tc>
          <w:tcPr>
            <w:tcW w:w="616" w:type="pct"/>
            <w:shd w:val="clear" w:color="auto" w:fill="CAEDFB" w:themeFill="accent4" w:themeFillTint="33"/>
          </w:tcPr>
          <w:p w14:paraId="74B071A3" w14:textId="77777777" w:rsidR="00B026B9" w:rsidRPr="000502ED" w:rsidRDefault="00B026B9" w:rsidP="00485D58">
            <w:pPr>
              <w:pStyle w:val="NoSpacing"/>
              <w:rPr>
                <w:lang w:val="en-US"/>
              </w:rPr>
            </w:pPr>
          </w:p>
        </w:tc>
        <w:tc>
          <w:tcPr>
            <w:tcW w:w="1876" w:type="pct"/>
          </w:tcPr>
          <w:p w14:paraId="30047BEB" w14:textId="77777777" w:rsidR="00B026B9" w:rsidRPr="000502ED" w:rsidRDefault="00B026B9" w:rsidP="00485D58">
            <w:pPr>
              <w:pStyle w:val="NoSpacing"/>
              <w:rPr>
                <w:lang w:val="en-US"/>
              </w:rPr>
            </w:pPr>
          </w:p>
        </w:tc>
        <w:tc>
          <w:tcPr>
            <w:tcW w:w="453" w:type="pct"/>
          </w:tcPr>
          <w:p w14:paraId="3712AA08" w14:textId="35FF757D" w:rsidR="00B026B9" w:rsidRPr="000502ED" w:rsidRDefault="00B026B9" w:rsidP="00485D58">
            <w:pPr>
              <w:pStyle w:val="NoSpacing"/>
              <w:rPr>
                <w:lang w:val="en-US"/>
              </w:rPr>
            </w:pPr>
            <w:r>
              <w:rPr>
                <w:lang w:val="en-US"/>
              </w:rPr>
              <w:t>6.2</w:t>
            </w:r>
          </w:p>
        </w:tc>
        <w:tc>
          <w:tcPr>
            <w:tcW w:w="2054" w:type="pct"/>
          </w:tcPr>
          <w:p w14:paraId="6211CF91" w14:textId="0A4BE008" w:rsidR="00B026B9" w:rsidRPr="000502ED" w:rsidRDefault="00B026B9" w:rsidP="00485D58">
            <w:pPr>
              <w:pStyle w:val="NoSpacing"/>
              <w:rPr>
                <w:lang w:val="en-US"/>
              </w:rPr>
            </w:pPr>
            <w:r w:rsidRPr="00B026B9">
              <w:rPr>
                <w:lang w:val="en-US"/>
              </w:rPr>
              <w:t>Members of the Board shall hold office for a minimum period of three years from appointment and shall be eligible for re-appointment. The Chairperson, Vice Chairperson and Treasurer shall hold office for a minimum period of five years from appointment and shall also be eligible for re-appointment. All Board members shall be members of the Association, over 18 years of age and trustees of the Association for the duration of their appointment.</w:t>
            </w:r>
          </w:p>
        </w:tc>
      </w:tr>
      <w:tr w:rsidR="00B026B9" w:rsidRPr="000502ED" w14:paraId="086D97C6" w14:textId="77777777" w:rsidTr="00485D58">
        <w:tc>
          <w:tcPr>
            <w:tcW w:w="616" w:type="pct"/>
            <w:shd w:val="clear" w:color="auto" w:fill="CAEDFB" w:themeFill="accent4" w:themeFillTint="33"/>
          </w:tcPr>
          <w:p w14:paraId="1730BF08" w14:textId="0FCDAB4A" w:rsidR="00B026B9" w:rsidRPr="000502ED" w:rsidRDefault="00B026B9" w:rsidP="00485D58">
            <w:pPr>
              <w:pStyle w:val="NoSpacing"/>
              <w:rPr>
                <w:lang w:val="en-US"/>
              </w:rPr>
            </w:pPr>
            <w:r>
              <w:rPr>
                <w:lang w:val="en-US"/>
              </w:rPr>
              <w:t>7 (2)</w:t>
            </w:r>
            <w:r w:rsidRPr="000502ED">
              <w:rPr>
                <w:lang w:val="en-US"/>
              </w:rPr>
              <w:t xml:space="preserve"> (g)</w:t>
            </w:r>
          </w:p>
        </w:tc>
        <w:tc>
          <w:tcPr>
            <w:tcW w:w="1876" w:type="pct"/>
          </w:tcPr>
          <w:p w14:paraId="441D65EE" w14:textId="6030E802" w:rsidR="00B026B9" w:rsidRPr="000502ED" w:rsidRDefault="00B026B9" w:rsidP="00485D58">
            <w:pPr>
              <w:pStyle w:val="NoSpacing"/>
              <w:rPr>
                <w:lang w:val="en-US"/>
              </w:rPr>
            </w:pPr>
            <w:r w:rsidRPr="000502ED">
              <w:rPr>
                <w:lang w:val="en-US"/>
              </w:rPr>
              <w:t xml:space="preserve">(g)in the event of vacancies for any reason in any one year, up to two additional members agreed and co-opted by a unanimous vote of the Council to serve in </w:t>
            </w:r>
            <w:r w:rsidRPr="000502ED">
              <w:rPr>
                <w:lang w:val="en-US"/>
              </w:rPr>
              <w:lastRenderedPageBreak/>
              <w:t>a non-representative capacity until the next Annual General Meeting</w:t>
            </w:r>
          </w:p>
        </w:tc>
        <w:tc>
          <w:tcPr>
            <w:tcW w:w="453" w:type="pct"/>
          </w:tcPr>
          <w:p w14:paraId="36DC3500" w14:textId="4F41826C" w:rsidR="00B026B9" w:rsidRPr="000502ED" w:rsidRDefault="00B026B9" w:rsidP="00485D58">
            <w:pPr>
              <w:pStyle w:val="NoSpacing"/>
              <w:rPr>
                <w:lang w:val="en-US"/>
              </w:rPr>
            </w:pPr>
            <w:r>
              <w:rPr>
                <w:lang w:val="en-US"/>
              </w:rPr>
              <w:lastRenderedPageBreak/>
              <w:t>6.3</w:t>
            </w:r>
          </w:p>
        </w:tc>
        <w:tc>
          <w:tcPr>
            <w:tcW w:w="2054" w:type="pct"/>
          </w:tcPr>
          <w:p w14:paraId="38EA1D2A" w14:textId="1F354014" w:rsidR="00B026B9" w:rsidRPr="000502ED" w:rsidRDefault="00B026B9" w:rsidP="00485D58">
            <w:pPr>
              <w:pStyle w:val="NoSpacing"/>
              <w:rPr>
                <w:lang w:val="en-US"/>
              </w:rPr>
            </w:pPr>
            <w:r w:rsidRPr="000502ED">
              <w:rPr>
                <w:lang w:val="en-US"/>
              </w:rPr>
              <w:t xml:space="preserve">In the event of a vacancy on the Board for any reason, the organisation shall follow its established procedures for the recruitment, selection, and ratification of a suitable </w:t>
            </w:r>
            <w:r w:rsidRPr="000502ED">
              <w:rPr>
                <w:lang w:val="en-US"/>
              </w:rPr>
              <w:lastRenderedPageBreak/>
              <w:t>replacement in accordance with its governing policies and charitable objectives</w:t>
            </w:r>
          </w:p>
        </w:tc>
      </w:tr>
      <w:tr w:rsidR="00B026B9" w:rsidRPr="000502ED" w14:paraId="28A24596" w14:textId="77777777" w:rsidTr="00485D58">
        <w:tc>
          <w:tcPr>
            <w:tcW w:w="616" w:type="pct"/>
            <w:shd w:val="clear" w:color="auto" w:fill="CAEDFB" w:themeFill="accent4" w:themeFillTint="33"/>
          </w:tcPr>
          <w:p w14:paraId="016A184B" w14:textId="48EC68D7" w:rsidR="00B026B9" w:rsidRPr="000502ED" w:rsidRDefault="00B026B9" w:rsidP="00485D58">
            <w:pPr>
              <w:pStyle w:val="NoSpacing"/>
              <w:rPr>
                <w:lang w:val="en-US"/>
              </w:rPr>
            </w:pPr>
            <w:r>
              <w:rPr>
                <w:lang w:val="en-US"/>
              </w:rPr>
              <w:lastRenderedPageBreak/>
              <w:t>7 (3)</w:t>
            </w:r>
          </w:p>
        </w:tc>
        <w:tc>
          <w:tcPr>
            <w:tcW w:w="1876" w:type="pct"/>
          </w:tcPr>
          <w:p w14:paraId="5E32B263" w14:textId="7DF208D1" w:rsidR="00B026B9" w:rsidRPr="000502ED" w:rsidRDefault="00B026B9" w:rsidP="00485D58">
            <w:pPr>
              <w:pStyle w:val="NoSpacing"/>
              <w:rPr>
                <w:lang w:val="en-US"/>
              </w:rPr>
            </w:pPr>
            <w:r w:rsidRPr="00B026B9">
              <w:rPr>
                <w:lang w:val="en-US"/>
              </w:rPr>
              <w:t>All members of the Council shall be members of the Association and over 18 years of age. A member who is at least six months in arrears with his contributions shall not be eligible for office.</w:t>
            </w:r>
          </w:p>
        </w:tc>
        <w:tc>
          <w:tcPr>
            <w:tcW w:w="453" w:type="pct"/>
          </w:tcPr>
          <w:p w14:paraId="1371DE13" w14:textId="15AE088C" w:rsidR="00B026B9" w:rsidRPr="000502ED" w:rsidRDefault="00B026B9" w:rsidP="00485D58">
            <w:pPr>
              <w:pStyle w:val="NoSpacing"/>
              <w:rPr>
                <w:lang w:val="en-US"/>
              </w:rPr>
            </w:pPr>
          </w:p>
        </w:tc>
        <w:tc>
          <w:tcPr>
            <w:tcW w:w="2054" w:type="pct"/>
          </w:tcPr>
          <w:p w14:paraId="59F26232" w14:textId="742665B8" w:rsidR="00B026B9" w:rsidRPr="000502ED" w:rsidRDefault="00B026B9" w:rsidP="00485D58">
            <w:pPr>
              <w:pStyle w:val="NoSpacing"/>
              <w:rPr>
                <w:lang w:val="en-US"/>
              </w:rPr>
            </w:pPr>
            <w:r>
              <w:rPr>
                <w:lang w:val="en-US"/>
              </w:rPr>
              <w:t>Deleted</w:t>
            </w:r>
          </w:p>
        </w:tc>
      </w:tr>
      <w:tr w:rsidR="00B026B9" w:rsidRPr="000502ED" w14:paraId="63BC1169" w14:textId="77777777" w:rsidTr="00485D58">
        <w:tc>
          <w:tcPr>
            <w:tcW w:w="616" w:type="pct"/>
            <w:shd w:val="clear" w:color="auto" w:fill="CAEDFB" w:themeFill="accent4" w:themeFillTint="33"/>
          </w:tcPr>
          <w:p w14:paraId="63A69741" w14:textId="1B574A19" w:rsidR="00B026B9" w:rsidRPr="000502ED" w:rsidRDefault="00B026B9" w:rsidP="00485D58">
            <w:pPr>
              <w:pStyle w:val="NoSpacing"/>
              <w:rPr>
                <w:lang w:val="en-US"/>
              </w:rPr>
            </w:pPr>
            <w:r>
              <w:rPr>
                <w:lang w:val="en-US"/>
              </w:rPr>
              <w:t>7 (4)</w:t>
            </w:r>
          </w:p>
        </w:tc>
        <w:tc>
          <w:tcPr>
            <w:tcW w:w="1876" w:type="pct"/>
          </w:tcPr>
          <w:p w14:paraId="42512D26" w14:textId="0718C59B" w:rsidR="00B026B9" w:rsidRPr="00B026B9" w:rsidRDefault="00B026B9" w:rsidP="00485D58">
            <w:pPr>
              <w:pStyle w:val="NoSpacing"/>
              <w:rPr>
                <w:lang w:val="en-US"/>
              </w:rPr>
            </w:pPr>
            <w:r w:rsidRPr="00B026B9">
              <w:rPr>
                <w:lang w:val="en-US"/>
              </w:rPr>
              <w:t xml:space="preserve">All members of the Council of the Association shall be elected at the Annual General Meeting by a majority of the votes cast at the meeting </w:t>
            </w:r>
          </w:p>
          <w:p w14:paraId="09057C6C" w14:textId="3F3DDBF4" w:rsidR="00B026B9" w:rsidRPr="000502ED" w:rsidRDefault="00B026B9" w:rsidP="00485D58">
            <w:pPr>
              <w:pStyle w:val="NoSpacing"/>
              <w:rPr>
                <w:lang w:val="en-US"/>
              </w:rPr>
            </w:pPr>
            <w:r w:rsidRPr="00B026B9">
              <w:rPr>
                <w:lang w:val="en-US"/>
              </w:rPr>
              <w:t xml:space="preserve">by members of the Association present or represented by proxy and entitled to vote, and they shall hold office from the date of appointment. Any officer or member elected at that meeting may be appointed to serve for a term not exceeding three years and shall be eligible for re-election thereafter. Nominations for election to the Association's Council must be made to the Secretary (see Rule 10) </w:t>
            </w:r>
            <w:proofErr w:type="gramStart"/>
            <w:r w:rsidRPr="00B026B9">
              <w:rPr>
                <w:lang w:val="en-US"/>
              </w:rPr>
              <w:t>by notice in</w:t>
            </w:r>
            <w:proofErr w:type="gramEnd"/>
            <w:r w:rsidRPr="00B026B9">
              <w:rPr>
                <w:lang w:val="en-US"/>
              </w:rPr>
              <w:t xml:space="preserve"> writing at least 7 days before the AGM.</w:t>
            </w:r>
          </w:p>
        </w:tc>
        <w:tc>
          <w:tcPr>
            <w:tcW w:w="453" w:type="pct"/>
          </w:tcPr>
          <w:p w14:paraId="387CE664" w14:textId="72B010B2" w:rsidR="00B026B9" w:rsidRDefault="00B026B9" w:rsidP="00485D58">
            <w:pPr>
              <w:pStyle w:val="NoSpacing"/>
              <w:rPr>
                <w:lang w:val="en-US"/>
              </w:rPr>
            </w:pPr>
            <w:r>
              <w:rPr>
                <w:lang w:val="en-US"/>
              </w:rPr>
              <w:t xml:space="preserve">6.4 </w:t>
            </w:r>
          </w:p>
        </w:tc>
        <w:tc>
          <w:tcPr>
            <w:tcW w:w="2054" w:type="pct"/>
          </w:tcPr>
          <w:p w14:paraId="3282EC9D" w14:textId="24726A5F" w:rsidR="00B026B9" w:rsidRPr="000502ED" w:rsidRDefault="00B026B9" w:rsidP="00485D58">
            <w:pPr>
              <w:pStyle w:val="NoSpacing"/>
              <w:rPr>
                <w:lang w:val="en-US"/>
              </w:rPr>
            </w:pPr>
            <w:r w:rsidRPr="00B026B9">
              <w:rPr>
                <w:lang w:val="en-US"/>
              </w:rPr>
              <w:t xml:space="preserve">All members of the Board shall be ratified at an Annual General Meeting by a majority of the votes cast at the </w:t>
            </w:r>
            <w:r w:rsidR="00DD7AB1" w:rsidRPr="00B026B9">
              <w:rPr>
                <w:lang w:val="en-US"/>
              </w:rPr>
              <w:t>meeting by</w:t>
            </w:r>
            <w:r w:rsidRPr="00B026B9">
              <w:rPr>
                <w:lang w:val="en-US"/>
              </w:rPr>
              <w:t xml:space="preserve"> members of the Association present or represented by proxy and entitled to vote, and they shall hold office from the date of appointment. Any officer or member ratified at that meeting shall be appointed to serve for a term not exceeding three years (five years in the case of the Chairperson, Vice-chairperson and Treasurer as noted in Rule 6.2) and shall be eligible for re-appointment thereafter. Applications for membership of the Association's Board must be submitted “in the prescribed manner and in writing” by the date specified in the notice convening the Annual General meeting.  </w:t>
            </w:r>
          </w:p>
        </w:tc>
      </w:tr>
      <w:tr w:rsidR="00B026B9" w:rsidRPr="000502ED" w14:paraId="705E5E46" w14:textId="77777777" w:rsidTr="00485D58">
        <w:tc>
          <w:tcPr>
            <w:tcW w:w="616" w:type="pct"/>
            <w:shd w:val="clear" w:color="auto" w:fill="CAEDFB" w:themeFill="accent4" w:themeFillTint="33"/>
          </w:tcPr>
          <w:p w14:paraId="3D4985F7" w14:textId="1D4B544B" w:rsidR="00B026B9" w:rsidRPr="000502ED" w:rsidRDefault="00B026B9" w:rsidP="00485D58">
            <w:pPr>
              <w:pStyle w:val="NoSpacing"/>
              <w:rPr>
                <w:lang w:val="en-US"/>
              </w:rPr>
            </w:pPr>
            <w:r>
              <w:rPr>
                <w:lang w:val="en-US"/>
              </w:rPr>
              <w:t>7 (5)</w:t>
            </w:r>
          </w:p>
        </w:tc>
        <w:tc>
          <w:tcPr>
            <w:tcW w:w="1876" w:type="pct"/>
          </w:tcPr>
          <w:p w14:paraId="48A516BE" w14:textId="5CFDB846" w:rsidR="00B026B9" w:rsidRPr="000502ED" w:rsidRDefault="00B026B9" w:rsidP="00485D58">
            <w:pPr>
              <w:pStyle w:val="NoSpacing"/>
              <w:rPr>
                <w:lang w:val="en-US"/>
              </w:rPr>
            </w:pPr>
          </w:p>
        </w:tc>
        <w:tc>
          <w:tcPr>
            <w:tcW w:w="453" w:type="pct"/>
          </w:tcPr>
          <w:p w14:paraId="3DBBEF59" w14:textId="6015FA69" w:rsidR="00B026B9" w:rsidRPr="000502ED" w:rsidRDefault="00B026B9" w:rsidP="00485D58">
            <w:pPr>
              <w:pStyle w:val="NoSpacing"/>
              <w:rPr>
                <w:lang w:val="en-US"/>
              </w:rPr>
            </w:pPr>
            <w:r>
              <w:rPr>
                <w:lang w:val="en-US"/>
              </w:rPr>
              <w:t>6.5</w:t>
            </w:r>
          </w:p>
        </w:tc>
        <w:tc>
          <w:tcPr>
            <w:tcW w:w="2054" w:type="pct"/>
          </w:tcPr>
          <w:p w14:paraId="006651D7" w14:textId="7C911C77" w:rsidR="00B026B9" w:rsidRPr="000502ED" w:rsidRDefault="00B026B9" w:rsidP="00485D58">
            <w:pPr>
              <w:pStyle w:val="NoSpacing"/>
              <w:rPr>
                <w:lang w:val="en-US"/>
              </w:rPr>
            </w:pPr>
            <w:r w:rsidRPr="00B026B9">
              <w:rPr>
                <w:lang w:val="en-US"/>
              </w:rPr>
              <w:t xml:space="preserve">The Board shall have power to fix the date of its meetings and to make rules regarding the conduct of business at such meetings. A Special Meeting of the Board may be called at the discretion of the Chairperson or </w:t>
            </w:r>
            <w:proofErr w:type="gramStart"/>
            <w:r w:rsidRPr="00B026B9">
              <w:rPr>
                <w:lang w:val="en-US"/>
              </w:rPr>
              <w:t>on</w:t>
            </w:r>
            <w:proofErr w:type="gramEnd"/>
            <w:r w:rsidRPr="00B026B9">
              <w:rPr>
                <w:lang w:val="en-US"/>
              </w:rPr>
              <w:t xml:space="preserve"> receipt of a written request from not less than four members of the Board, and not less than 14 days' notice shall be given thereof.</w:t>
            </w:r>
          </w:p>
        </w:tc>
      </w:tr>
      <w:tr w:rsidR="00B026B9" w:rsidRPr="000502ED" w14:paraId="3DD8FABA" w14:textId="77777777" w:rsidTr="00485D58">
        <w:tc>
          <w:tcPr>
            <w:tcW w:w="616" w:type="pct"/>
            <w:shd w:val="clear" w:color="auto" w:fill="CAEDFB" w:themeFill="accent4" w:themeFillTint="33"/>
          </w:tcPr>
          <w:p w14:paraId="42A0CF30" w14:textId="02A636A6" w:rsidR="00B026B9" w:rsidRPr="000502ED" w:rsidRDefault="00B026B9" w:rsidP="00485D58">
            <w:pPr>
              <w:pStyle w:val="NoSpacing"/>
              <w:rPr>
                <w:lang w:val="en-US"/>
              </w:rPr>
            </w:pPr>
            <w:r>
              <w:rPr>
                <w:lang w:val="en-US"/>
              </w:rPr>
              <w:t>7 (6)</w:t>
            </w:r>
          </w:p>
        </w:tc>
        <w:tc>
          <w:tcPr>
            <w:tcW w:w="1876" w:type="pct"/>
          </w:tcPr>
          <w:p w14:paraId="2E393968" w14:textId="4BDD7A66" w:rsidR="00B026B9" w:rsidRPr="000502ED" w:rsidRDefault="00B026B9" w:rsidP="00485D58">
            <w:pPr>
              <w:pStyle w:val="NoSpacing"/>
              <w:rPr>
                <w:lang w:val="en-US"/>
              </w:rPr>
            </w:pPr>
            <w:proofErr w:type="gramStart"/>
            <w:r w:rsidRPr="00B026B9">
              <w:rPr>
                <w:lang w:val="en-US"/>
              </w:rPr>
              <w:t>In the event that</w:t>
            </w:r>
            <w:proofErr w:type="gramEnd"/>
            <w:r w:rsidRPr="00B026B9">
              <w:rPr>
                <w:lang w:val="en-US"/>
              </w:rPr>
              <w:t xml:space="preserve"> any member of the Council dies, resigns or in the opinion of the Council becomes unfit or incapable of acting, the Council, or Board acting under delegated authority of the Council, may at any time appoint a person to fill the vacancy until the next Annual General Meeting of the Association7</w:t>
            </w:r>
          </w:p>
        </w:tc>
        <w:tc>
          <w:tcPr>
            <w:tcW w:w="453" w:type="pct"/>
          </w:tcPr>
          <w:p w14:paraId="5F8A82B9" w14:textId="2CEC330B" w:rsidR="00B026B9" w:rsidRPr="000502ED" w:rsidRDefault="00B026B9" w:rsidP="00485D58">
            <w:pPr>
              <w:pStyle w:val="NoSpacing"/>
              <w:rPr>
                <w:lang w:val="en-US"/>
              </w:rPr>
            </w:pPr>
            <w:r>
              <w:rPr>
                <w:lang w:val="en-US"/>
              </w:rPr>
              <w:t>6.6</w:t>
            </w:r>
          </w:p>
        </w:tc>
        <w:tc>
          <w:tcPr>
            <w:tcW w:w="2054" w:type="pct"/>
          </w:tcPr>
          <w:p w14:paraId="645C23DE" w14:textId="1557233B" w:rsidR="00B026B9" w:rsidRPr="000502ED" w:rsidRDefault="00B026B9" w:rsidP="00485D58">
            <w:pPr>
              <w:pStyle w:val="NoSpacing"/>
              <w:rPr>
                <w:lang w:val="en-US"/>
              </w:rPr>
            </w:pPr>
            <w:r w:rsidRPr="004C531F">
              <w:rPr>
                <w:lang w:val="en-US"/>
              </w:rPr>
              <w:t xml:space="preserve">Six members of the Board (of whom one shall be the Chairperson or Vice Chairperson) shall form a quorum and any resolution or decision made by a majority of the members present and voting at a Board meeting shall be a decision of the Board. When the votes for and against any resolution are equal, the Chairperson or Vice Chairperson </w:t>
            </w:r>
            <w:r w:rsidRPr="004C531F">
              <w:rPr>
                <w:lang w:val="en-US"/>
              </w:rPr>
              <w:lastRenderedPageBreak/>
              <w:t>(acting as Chairperson in their absence), shall have an additional or casting vote.</w:t>
            </w:r>
            <w:r w:rsidRPr="00B026B9">
              <w:rPr>
                <w:lang w:val="en-US"/>
              </w:rPr>
              <w:t xml:space="preserve">  </w:t>
            </w:r>
          </w:p>
        </w:tc>
      </w:tr>
      <w:tr w:rsidR="00B026B9" w:rsidRPr="000502ED" w14:paraId="6FD21AA8" w14:textId="77777777" w:rsidTr="00485D58">
        <w:tc>
          <w:tcPr>
            <w:tcW w:w="616" w:type="pct"/>
            <w:shd w:val="clear" w:color="auto" w:fill="CAEDFB" w:themeFill="accent4" w:themeFillTint="33"/>
          </w:tcPr>
          <w:p w14:paraId="4BB48FE5" w14:textId="552F7B9C" w:rsidR="00B026B9" w:rsidRDefault="00B026B9" w:rsidP="00485D58">
            <w:pPr>
              <w:pStyle w:val="NoSpacing"/>
              <w:rPr>
                <w:lang w:val="en-US"/>
              </w:rPr>
            </w:pPr>
            <w:bookmarkStart w:id="0" w:name="_Hlk211926950"/>
            <w:r>
              <w:rPr>
                <w:lang w:val="en-US"/>
              </w:rPr>
              <w:lastRenderedPageBreak/>
              <w:t>7 (7)</w:t>
            </w:r>
          </w:p>
        </w:tc>
        <w:tc>
          <w:tcPr>
            <w:tcW w:w="1876" w:type="pct"/>
          </w:tcPr>
          <w:p w14:paraId="69011B68" w14:textId="4C5905AE" w:rsidR="00B026B9" w:rsidRPr="000502ED" w:rsidRDefault="00B026B9" w:rsidP="00485D58">
            <w:pPr>
              <w:pStyle w:val="NoSpacing"/>
              <w:rPr>
                <w:lang w:val="en-US"/>
              </w:rPr>
            </w:pPr>
            <w:r w:rsidRPr="00B026B9">
              <w:rPr>
                <w:lang w:val="en-US"/>
              </w:rPr>
              <w:t xml:space="preserve">The Council shall have power to fix the date of its meetings and to make rules regarding the transaction of business at such meetings. A special meeting of the Council shall be called at the direction of the Chairman or on receipt of a written request from not less than </w:t>
            </w:r>
            <w:r w:rsidR="00ED57BA" w:rsidRPr="00B026B9">
              <w:rPr>
                <w:lang w:val="en-US"/>
              </w:rPr>
              <w:t>six members</w:t>
            </w:r>
            <w:r w:rsidRPr="00B026B9">
              <w:rPr>
                <w:lang w:val="en-US"/>
              </w:rPr>
              <w:t xml:space="preserve"> of the Council, and not less than 14 days' notice shall be given thereof.</w:t>
            </w:r>
          </w:p>
        </w:tc>
        <w:tc>
          <w:tcPr>
            <w:tcW w:w="453" w:type="pct"/>
          </w:tcPr>
          <w:p w14:paraId="6A854F1A" w14:textId="270FCE61" w:rsidR="00B026B9" w:rsidRDefault="00B026B9" w:rsidP="00485D58">
            <w:pPr>
              <w:pStyle w:val="NoSpacing"/>
              <w:rPr>
                <w:lang w:val="en-US"/>
              </w:rPr>
            </w:pPr>
            <w:r>
              <w:rPr>
                <w:lang w:val="en-US"/>
              </w:rPr>
              <w:t>6.7</w:t>
            </w:r>
          </w:p>
        </w:tc>
        <w:tc>
          <w:tcPr>
            <w:tcW w:w="2054" w:type="pct"/>
          </w:tcPr>
          <w:p w14:paraId="17388EFC" w14:textId="0E30AD0F" w:rsidR="00B026B9" w:rsidRDefault="001F4E1B" w:rsidP="00485D58">
            <w:pPr>
              <w:pStyle w:val="NoSpacing"/>
              <w:rPr>
                <w:lang w:val="en-US"/>
              </w:rPr>
            </w:pPr>
            <w:r w:rsidRPr="00B70B98">
              <w:rPr>
                <w:lang w:val="en-US"/>
              </w:rPr>
              <w:t>The quorum for a Board meeting shall be six members. If a quorum is not present, the meeting may proceed for the purpose of discussion and recording of matters arising. Following the meeting, a summary of the key discussion points and proposed resolutions shall be circulated to all Board members, who shall have the opportunity to review and cast their vote remotely. This process shall ensure that a quorum is achieved for decision-making purposes and that business continuity is maintained.</w:t>
            </w:r>
          </w:p>
        </w:tc>
      </w:tr>
      <w:bookmarkEnd w:id="0"/>
      <w:tr w:rsidR="00B026B9" w:rsidRPr="000502ED" w14:paraId="7D2FBC58" w14:textId="77777777" w:rsidTr="00485D58">
        <w:tc>
          <w:tcPr>
            <w:tcW w:w="616" w:type="pct"/>
            <w:shd w:val="clear" w:color="auto" w:fill="CAEDFB" w:themeFill="accent4" w:themeFillTint="33"/>
          </w:tcPr>
          <w:p w14:paraId="6A559950" w14:textId="54249B2E" w:rsidR="00B026B9" w:rsidRDefault="00B026B9" w:rsidP="00485D58">
            <w:pPr>
              <w:pStyle w:val="NoSpacing"/>
              <w:rPr>
                <w:lang w:val="en-US"/>
              </w:rPr>
            </w:pPr>
            <w:r>
              <w:rPr>
                <w:lang w:val="en-US"/>
              </w:rPr>
              <w:t>7 (8)</w:t>
            </w:r>
          </w:p>
        </w:tc>
        <w:tc>
          <w:tcPr>
            <w:tcW w:w="1876" w:type="pct"/>
          </w:tcPr>
          <w:p w14:paraId="70E77CAF" w14:textId="283794CB" w:rsidR="00B026B9" w:rsidRPr="000502ED" w:rsidRDefault="00B026B9" w:rsidP="00485D58">
            <w:pPr>
              <w:pStyle w:val="NoSpacing"/>
              <w:rPr>
                <w:lang w:val="en-US"/>
              </w:rPr>
            </w:pPr>
            <w:r w:rsidRPr="00B026B9">
              <w:rPr>
                <w:lang w:val="en-US"/>
              </w:rPr>
              <w:t>Nine members of the Council (of whom one shall be the Chairman or Vice Chairman) shall form a quorum and any resolution passed by a majority of the members present and voting at a meeting of the Council shall be a decision of the Council. When the votes for and against any resolution are equal, the Chairman shall have an additional or casting vote.</w:t>
            </w:r>
          </w:p>
        </w:tc>
        <w:tc>
          <w:tcPr>
            <w:tcW w:w="453" w:type="pct"/>
          </w:tcPr>
          <w:p w14:paraId="7BA7319E" w14:textId="77777777" w:rsidR="00B026B9" w:rsidRDefault="00B026B9" w:rsidP="00485D58">
            <w:pPr>
              <w:pStyle w:val="NoSpacing"/>
              <w:rPr>
                <w:lang w:val="en-US"/>
              </w:rPr>
            </w:pPr>
          </w:p>
        </w:tc>
        <w:tc>
          <w:tcPr>
            <w:tcW w:w="2054" w:type="pct"/>
          </w:tcPr>
          <w:p w14:paraId="582777E7" w14:textId="4BD63B52" w:rsidR="00B026B9" w:rsidRDefault="00B026B9" w:rsidP="00485D58">
            <w:pPr>
              <w:pStyle w:val="NoSpacing"/>
              <w:rPr>
                <w:lang w:val="en-US"/>
              </w:rPr>
            </w:pPr>
            <w:r>
              <w:rPr>
                <w:lang w:val="en-US"/>
              </w:rPr>
              <w:t>Deleted</w:t>
            </w:r>
            <w:r w:rsidR="00DD7AB1">
              <w:rPr>
                <w:lang w:val="en-US"/>
              </w:rPr>
              <w:t xml:space="preserve"> – covered under new Rule 6.6</w:t>
            </w:r>
          </w:p>
        </w:tc>
      </w:tr>
      <w:tr w:rsidR="00B026B9" w:rsidRPr="000502ED" w14:paraId="429AEADB" w14:textId="77777777" w:rsidTr="00485D58">
        <w:tc>
          <w:tcPr>
            <w:tcW w:w="616" w:type="pct"/>
            <w:shd w:val="clear" w:color="auto" w:fill="CAEDFB" w:themeFill="accent4" w:themeFillTint="33"/>
          </w:tcPr>
          <w:p w14:paraId="2EFB5A68" w14:textId="181FE5D3" w:rsidR="00B026B9" w:rsidRPr="000502ED" w:rsidRDefault="00DD7AB1" w:rsidP="00485D58">
            <w:pPr>
              <w:pStyle w:val="NoSpacing"/>
              <w:rPr>
                <w:lang w:val="en-US"/>
              </w:rPr>
            </w:pPr>
            <w:r>
              <w:rPr>
                <w:lang w:val="en-US"/>
              </w:rPr>
              <w:t>7(9)</w:t>
            </w:r>
          </w:p>
        </w:tc>
        <w:tc>
          <w:tcPr>
            <w:tcW w:w="1876" w:type="pct"/>
          </w:tcPr>
          <w:p w14:paraId="7BC8133B" w14:textId="4766A10D" w:rsidR="00B026B9" w:rsidRPr="000502ED" w:rsidRDefault="00DD7AB1" w:rsidP="00485D58">
            <w:pPr>
              <w:pStyle w:val="NoSpacing"/>
              <w:rPr>
                <w:lang w:val="en-US"/>
              </w:rPr>
            </w:pPr>
            <w:r w:rsidRPr="00DD7AB1">
              <w:rPr>
                <w:lang w:val="en-US"/>
              </w:rPr>
              <w:t>The Council may, in addition, appoint sub-committees to deal with matters specifically referred to them in such manner as the Council may decide.</w:t>
            </w:r>
          </w:p>
        </w:tc>
        <w:tc>
          <w:tcPr>
            <w:tcW w:w="453" w:type="pct"/>
          </w:tcPr>
          <w:p w14:paraId="466E67F5" w14:textId="4C39FD2C" w:rsidR="00B026B9" w:rsidRDefault="00DD7AB1" w:rsidP="00485D58">
            <w:pPr>
              <w:pStyle w:val="NoSpacing"/>
              <w:rPr>
                <w:lang w:val="en-US"/>
              </w:rPr>
            </w:pPr>
            <w:r>
              <w:rPr>
                <w:lang w:val="en-US"/>
              </w:rPr>
              <w:t>6.8</w:t>
            </w:r>
          </w:p>
        </w:tc>
        <w:tc>
          <w:tcPr>
            <w:tcW w:w="2054" w:type="pct"/>
          </w:tcPr>
          <w:p w14:paraId="4596BB44" w14:textId="19605B47" w:rsidR="00B026B9" w:rsidRPr="000502ED" w:rsidRDefault="00DD7AB1" w:rsidP="00485D58">
            <w:pPr>
              <w:pStyle w:val="NoSpacing"/>
              <w:rPr>
                <w:lang w:val="en-US"/>
              </w:rPr>
            </w:pPr>
            <w:r w:rsidRPr="00DD7AB1">
              <w:rPr>
                <w:lang w:val="en-US"/>
              </w:rPr>
              <w:t>The Board may, in addition and in such manner as it may decide, appoint a sub-group of its members or co-opted others with relevant expertise to advise on matters considered by or referred to it.</w:t>
            </w:r>
          </w:p>
        </w:tc>
      </w:tr>
      <w:tr w:rsidR="00B026B9" w:rsidRPr="000502ED" w14:paraId="0B45F68B" w14:textId="77777777" w:rsidTr="00485D58">
        <w:tc>
          <w:tcPr>
            <w:tcW w:w="616" w:type="pct"/>
            <w:shd w:val="clear" w:color="auto" w:fill="CAEDFB" w:themeFill="accent4" w:themeFillTint="33"/>
          </w:tcPr>
          <w:p w14:paraId="18023915" w14:textId="5F7DEB16" w:rsidR="00B026B9" w:rsidRDefault="00DD7AB1" w:rsidP="00485D58">
            <w:pPr>
              <w:pStyle w:val="NoSpacing"/>
              <w:rPr>
                <w:lang w:val="en-US"/>
              </w:rPr>
            </w:pPr>
            <w:r>
              <w:rPr>
                <w:lang w:val="en-US"/>
              </w:rPr>
              <w:t>Rule 8</w:t>
            </w:r>
          </w:p>
        </w:tc>
        <w:tc>
          <w:tcPr>
            <w:tcW w:w="1876" w:type="pct"/>
          </w:tcPr>
          <w:p w14:paraId="2854AB41" w14:textId="63F0E9F7" w:rsidR="00B026B9" w:rsidRPr="000502ED" w:rsidRDefault="00DD7AB1" w:rsidP="00485D58">
            <w:pPr>
              <w:pStyle w:val="NoSpacing"/>
              <w:rPr>
                <w:lang w:val="en-US"/>
              </w:rPr>
            </w:pPr>
            <w:r w:rsidRPr="00DD7AB1">
              <w:rPr>
                <w:lang w:val="en-US"/>
              </w:rPr>
              <w:t>The Board shall comprise the Association's Chairman, Vice Chairman and Treasurer and up to five other members of Council as agreed by Council on a simple majority vote. Members of the Board elected by Council shall hold office</w:t>
            </w:r>
            <w:r>
              <w:rPr>
                <w:lang w:val="en-US"/>
              </w:rPr>
              <w:t xml:space="preserve"> </w:t>
            </w:r>
            <w:r w:rsidRPr="00DD7AB1">
              <w:rPr>
                <w:lang w:val="en-US"/>
              </w:rPr>
              <w:t>for a period of three years from appointment and shall be eligible for re-appointment. They shall be the trustees of the Association for the duration of their appointment.</w:t>
            </w:r>
          </w:p>
        </w:tc>
        <w:tc>
          <w:tcPr>
            <w:tcW w:w="453" w:type="pct"/>
          </w:tcPr>
          <w:p w14:paraId="7EA1A6A3" w14:textId="77777777" w:rsidR="00B026B9" w:rsidRDefault="00B026B9" w:rsidP="00485D58">
            <w:pPr>
              <w:pStyle w:val="NoSpacing"/>
              <w:rPr>
                <w:lang w:val="en-US"/>
              </w:rPr>
            </w:pPr>
          </w:p>
        </w:tc>
        <w:tc>
          <w:tcPr>
            <w:tcW w:w="2054" w:type="pct"/>
          </w:tcPr>
          <w:p w14:paraId="533AA12C" w14:textId="22B1A45F" w:rsidR="00B026B9" w:rsidRDefault="00DD7AB1" w:rsidP="00485D58">
            <w:pPr>
              <w:pStyle w:val="NoSpacing"/>
              <w:rPr>
                <w:lang w:val="en-US"/>
              </w:rPr>
            </w:pPr>
            <w:r>
              <w:rPr>
                <w:lang w:val="en-US"/>
              </w:rPr>
              <w:t>Deleted – covered under new Rule 6.4</w:t>
            </w:r>
          </w:p>
        </w:tc>
      </w:tr>
      <w:tr w:rsidR="00B026B9" w:rsidRPr="000502ED" w14:paraId="38F59F3C" w14:textId="77777777" w:rsidTr="00485D58">
        <w:tc>
          <w:tcPr>
            <w:tcW w:w="616" w:type="pct"/>
            <w:shd w:val="clear" w:color="auto" w:fill="BFBFBF" w:themeFill="background1" w:themeFillShade="BF"/>
          </w:tcPr>
          <w:p w14:paraId="4EDB8A5F" w14:textId="61E04210" w:rsidR="00B026B9" w:rsidRDefault="00B026B9" w:rsidP="00485D58">
            <w:pPr>
              <w:pStyle w:val="NoSpacing"/>
              <w:rPr>
                <w:lang w:val="en-US"/>
              </w:rPr>
            </w:pPr>
          </w:p>
        </w:tc>
        <w:tc>
          <w:tcPr>
            <w:tcW w:w="1876" w:type="pct"/>
            <w:shd w:val="clear" w:color="auto" w:fill="BFBFBF" w:themeFill="background1" w:themeFillShade="BF"/>
          </w:tcPr>
          <w:p w14:paraId="575847A3" w14:textId="1247A70C" w:rsidR="00B026B9" w:rsidRPr="00A52A01" w:rsidRDefault="00B026B9" w:rsidP="00485D58">
            <w:pPr>
              <w:pStyle w:val="NoSpacing"/>
              <w:rPr>
                <w:lang w:val="en-US"/>
              </w:rPr>
            </w:pPr>
          </w:p>
        </w:tc>
        <w:tc>
          <w:tcPr>
            <w:tcW w:w="453" w:type="pct"/>
            <w:shd w:val="clear" w:color="auto" w:fill="BFBFBF" w:themeFill="background1" w:themeFillShade="BF"/>
          </w:tcPr>
          <w:p w14:paraId="259EBB23" w14:textId="77777777" w:rsidR="00B026B9" w:rsidRPr="00A52A01" w:rsidRDefault="00B026B9" w:rsidP="00485D58">
            <w:pPr>
              <w:pStyle w:val="NoSpacing"/>
              <w:rPr>
                <w:lang w:val="en-US"/>
              </w:rPr>
            </w:pPr>
          </w:p>
        </w:tc>
        <w:tc>
          <w:tcPr>
            <w:tcW w:w="2054" w:type="pct"/>
            <w:shd w:val="clear" w:color="auto" w:fill="BFBFBF" w:themeFill="background1" w:themeFillShade="BF"/>
          </w:tcPr>
          <w:p w14:paraId="70C10BFB" w14:textId="22C59DE9" w:rsidR="00B026B9" w:rsidRDefault="00B026B9" w:rsidP="00485D58">
            <w:pPr>
              <w:pStyle w:val="NoSpacing"/>
              <w:rPr>
                <w:lang w:val="en-US"/>
              </w:rPr>
            </w:pPr>
          </w:p>
        </w:tc>
      </w:tr>
      <w:tr w:rsidR="00DD7AB1" w:rsidRPr="000502ED" w14:paraId="15A58C54" w14:textId="77777777" w:rsidTr="00485D58">
        <w:tc>
          <w:tcPr>
            <w:tcW w:w="616" w:type="pct"/>
            <w:shd w:val="clear" w:color="auto" w:fill="CAEDFB" w:themeFill="accent4" w:themeFillTint="33"/>
          </w:tcPr>
          <w:p w14:paraId="69ADE533" w14:textId="328EDD9C" w:rsidR="00DD7AB1" w:rsidRDefault="00AA7711" w:rsidP="00485D58">
            <w:pPr>
              <w:pStyle w:val="NoSpacing"/>
              <w:rPr>
                <w:lang w:val="en-US"/>
              </w:rPr>
            </w:pPr>
            <w:r>
              <w:rPr>
                <w:lang w:val="en-US"/>
              </w:rPr>
              <w:t>Rule 9</w:t>
            </w:r>
          </w:p>
        </w:tc>
        <w:tc>
          <w:tcPr>
            <w:tcW w:w="1876" w:type="pct"/>
          </w:tcPr>
          <w:p w14:paraId="4F3EBCA1" w14:textId="2F822835" w:rsidR="00DD7AB1" w:rsidRPr="00A52A01" w:rsidRDefault="00AA7711" w:rsidP="00485D58">
            <w:pPr>
              <w:pStyle w:val="NoSpacing"/>
              <w:rPr>
                <w:lang w:val="en-US"/>
              </w:rPr>
            </w:pPr>
            <w:r>
              <w:rPr>
                <w:lang w:val="en-US"/>
              </w:rPr>
              <w:t>Treasurer</w:t>
            </w:r>
          </w:p>
        </w:tc>
        <w:tc>
          <w:tcPr>
            <w:tcW w:w="453" w:type="pct"/>
          </w:tcPr>
          <w:p w14:paraId="34D743EE" w14:textId="2144E1B3" w:rsidR="00DD7AB1" w:rsidRPr="00A52A01" w:rsidRDefault="00AA7711" w:rsidP="00485D58">
            <w:pPr>
              <w:pStyle w:val="NoSpacing"/>
              <w:rPr>
                <w:lang w:val="en-US"/>
              </w:rPr>
            </w:pPr>
            <w:r>
              <w:rPr>
                <w:lang w:val="en-US"/>
              </w:rPr>
              <w:t>7.</w:t>
            </w:r>
          </w:p>
        </w:tc>
        <w:tc>
          <w:tcPr>
            <w:tcW w:w="2054" w:type="pct"/>
          </w:tcPr>
          <w:p w14:paraId="4155DA53" w14:textId="2B8485D5" w:rsidR="00DD7AB1" w:rsidRDefault="00AA7711" w:rsidP="00485D58">
            <w:pPr>
              <w:pStyle w:val="NoSpacing"/>
              <w:rPr>
                <w:lang w:val="en-US"/>
              </w:rPr>
            </w:pPr>
            <w:r>
              <w:rPr>
                <w:lang w:val="en-US"/>
              </w:rPr>
              <w:t>Treasurer</w:t>
            </w:r>
          </w:p>
        </w:tc>
      </w:tr>
      <w:tr w:rsidR="00DD7AB1" w:rsidRPr="000502ED" w14:paraId="71C1A6B4" w14:textId="77777777" w:rsidTr="00485D58">
        <w:tc>
          <w:tcPr>
            <w:tcW w:w="616" w:type="pct"/>
            <w:shd w:val="clear" w:color="auto" w:fill="CAEDFB" w:themeFill="accent4" w:themeFillTint="33"/>
          </w:tcPr>
          <w:p w14:paraId="5A5740D5" w14:textId="5C16510A" w:rsidR="00DD7AB1" w:rsidRDefault="00DD7AB1" w:rsidP="00485D58">
            <w:pPr>
              <w:pStyle w:val="NoSpacing"/>
              <w:rPr>
                <w:lang w:val="en-US"/>
              </w:rPr>
            </w:pPr>
          </w:p>
        </w:tc>
        <w:tc>
          <w:tcPr>
            <w:tcW w:w="1876" w:type="pct"/>
          </w:tcPr>
          <w:p w14:paraId="605F0597" w14:textId="6AC8E402" w:rsidR="00DD7AB1" w:rsidRPr="00A52A01" w:rsidRDefault="00AA7711" w:rsidP="00485D58">
            <w:pPr>
              <w:pStyle w:val="NoSpacing"/>
              <w:rPr>
                <w:lang w:val="en-US"/>
              </w:rPr>
            </w:pPr>
            <w:r w:rsidRPr="00AA7711">
              <w:rPr>
                <w:lang w:val="en-US"/>
              </w:rPr>
              <w:t>The Treasurer shall take charge of the funds of the Association. He shall pay all demands when ordered to do so by the Council, or by the Board acting under authority delegated by the Council in accordance with Rule 7(1), or by the Chairman, Vice Chairman and Secretary. He shall produce all books, documents, property, and money of the Association in his possession and render a full and complete account at each audit and whenever required by resolution of the Council or of the Board acting under authority delegated by the Council. He shall also give up all books, documents, property and money of the Association in his possession when ordered so to do by a resolution of the Association or of the Council. The office of Treasurer shall be honorary and unpaid unless the members of the Association shall, by resolution to be passed at a General Meeting of the Association, otherwise decide.</w:t>
            </w:r>
          </w:p>
        </w:tc>
        <w:tc>
          <w:tcPr>
            <w:tcW w:w="453" w:type="pct"/>
          </w:tcPr>
          <w:p w14:paraId="3866665F" w14:textId="2407F2A2" w:rsidR="00DD7AB1" w:rsidRPr="00A52A01" w:rsidRDefault="00AA7711" w:rsidP="00485D58">
            <w:pPr>
              <w:pStyle w:val="NoSpacing"/>
              <w:rPr>
                <w:lang w:val="en-US"/>
              </w:rPr>
            </w:pPr>
            <w:r>
              <w:rPr>
                <w:lang w:val="en-US"/>
              </w:rPr>
              <w:t>7.1</w:t>
            </w:r>
          </w:p>
        </w:tc>
        <w:tc>
          <w:tcPr>
            <w:tcW w:w="2054" w:type="pct"/>
          </w:tcPr>
          <w:p w14:paraId="4B720F4C" w14:textId="1F27CEA3" w:rsidR="00DD7AB1" w:rsidRDefault="00AA7711" w:rsidP="00485D58">
            <w:pPr>
              <w:pStyle w:val="NoSpacing"/>
              <w:rPr>
                <w:lang w:val="en-US"/>
              </w:rPr>
            </w:pPr>
            <w:r>
              <w:rPr>
                <w:lang w:val="en-US"/>
              </w:rPr>
              <w:t>T</w:t>
            </w:r>
            <w:r w:rsidRPr="00AA7711">
              <w:rPr>
                <w:lang w:val="en-US"/>
              </w:rPr>
              <w:t xml:space="preserve">he Treasurer shall take charge of the funds of the Association and shall pay all demands when requested to do so by the Board, or by the Chairperson, Vice Chairperson or Secretary. The Treasurer shall give up all books, documents, property, and money of the Association in their possession, and whenever required by resolution of the Board, render a full and complete account at each audit and whenever required by resolution of the Board. The Treasurer shall also give up all books, documents, property and money of the Association in their possession when requested to </w:t>
            </w:r>
            <w:proofErr w:type="gramStart"/>
            <w:r w:rsidRPr="00AA7711">
              <w:rPr>
                <w:lang w:val="en-US"/>
              </w:rPr>
              <w:t>so</w:t>
            </w:r>
            <w:proofErr w:type="gramEnd"/>
            <w:r w:rsidRPr="00AA7711">
              <w:rPr>
                <w:lang w:val="en-US"/>
              </w:rPr>
              <w:t xml:space="preserve"> by a resolution of the Association or of the Board. (See also Rule 17)</w:t>
            </w:r>
          </w:p>
        </w:tc>
      </w:tr>
      <w:tr w:rsidR="00DD7AB1" w:rsidRPr="000502ED" w14:paraId="487CC9A2" w14:textId="77777777" w:rsidTr="00485D58">
        <w:tc>
          <w:tcPr>
            <w:tcW w:w="616" w:type="pct"/>
            <w:shd w:val="clear" w:color="auto" w:fill="CAEDFB" w:themeFill="accent4" w:themeFillTint="33"/>
          </w:tcPr>
          <w:p w14:paraId="2D254E43" w14:textId="77777777" w:rsidR="00DD7AB1" w:rsidRDefault="00DD7AB1" w:rsidP="00485D58">
            <w:pPr>
              <w:pStyle w:val="NoSpacing"/>
              <w:rPr>
                <w:lang w:val="en-US"/>
              </w:rPr>
            </w:pPr>
          </w:p>
        </w:tc>
        <w:tc>
          <w:tcPr>
            <w:tcW w:w="1876" w:type="pct"/>
          </w:tcPr>
          <w:p w14:paraId="0B383862" w14:textId="77777777" w:rsidR="00DD7AB1" w:rsidRPr="00A52A01" w:rsidRDefault="00DD7AB1" w:rsidP="00485D58">
            <w:pPr>
              <w:pStyle w:val="NoSpacing"/>
              <w:rPr>
                <w:lang w:val="en-US"/>
              </w:rPr>
            </w:pPr>
          </w:p>
        </w:tc>
        <w:tc>
          <w:tcPr>
            <w:tcW w:w="453" w:type="pct"/>
          </w:tcPr>
          <w:p w14:paraId="06D7CB7E" w14:textId="14545640" w:rsidR="00DD7AB1" w:rsidRPr="00A52A01" w:rsidRDefault="00AA7711" w:rsidP="00485D58">
            <w:pPr>
              <w:pStyle w:val="NoSpacing"/>
              <w:rPr>
                <w:lang w:val="en-US"/>
              </w:rPr>
            </w:pPr>
            <w:r>
              <w:rPr>
                <w:lang w:val="en-US"/>
              </w:rPr>
              <w:t>7.2</w:t>
            </w:r>
          </w:p>
        </w:tc>
        <w:tc>
          <w:tcPr>
            <w:tcW w:w="2054" w:type="pct"/>
          </w:tcPr>
          <w:p w14:paraId="1FA6439E" w14:textId="522FCB9C" w:rsidR="00DD7AB1" w:rsidRDefault="00AA7711" w:rsidP="00485D58">
            <w:pPr>
              <w:pStyle w:val="NoSpacing"/>
              <w:rPr>
                <w:lang w:val="en-US"/>
              </w:rPr>
            </w:pPr>
            <w:r w:rsidRPr="00AA7711">
              <w:rPr>
                <w:lang w:val="en-US"/>
              </w:rPr>
              <w:t xml:space="preserve">The office of Treasurer shall be honorary and unpaid unless the members of the Association shall, by resolution to be </w:t>
            </w:r>
            <w:proofErr w:type="gramStart"/>
            <w:r w:rsidRPr="00AA7711">
              <w:rPr>
                <w:lang w:val="en-US"/>
              </w:rPr>
              <w:t>passed</w:t>
            </w:r>
            <w:proofErr w:type="gramEnd"/>
            <w:r w:rsidRPr="00AA7711">
              <w:rPr>
                <w:lang w:val="en-US"/>
              </w:rPr>
              <w:t xml:space="preserve"> at an Annual General Meeting of the Association, otherwise decide.</w:t>
            </w:r>
          </w:p>
        </w:tc>
      </w:tr>
      <w:tr w:rsidR="006D46C5" w:rsidRPr="000502ED" w14:paraId="16887733" w14:textId="77777777" w:rsidTr="00485D58">
        <w:tc>
          <w:tcPr>
            <w:tcW w:w="616" w:type="pct"/>
            <w:shd w:val="clear" w:color="auto" w:fill="BFBFBF" w:themeFill="background1" w:themeFillShade="BF"/>
          </w:tcPr>
          <w:p w14:paraId="6ED960BA" w14:textId="77777777" w:rsidR="006D46C5" w:rsidRDefault="006D46C5" w:rsidP="00485D58">
            <w:pPr>
              <w:pStyle w:val="NoSpacing"/>
              <w:rPr>
                <w:lang w:val="en-US"/>
              </w:rPr>
            </w:pPr>
          </w:p>
        </w:tc>
        <w:tc>
          <w:tcPr>
            <w:tcW w:w="1876" w:type="pct"/>
            <w:shd w:val="clear" w:color="auto" w:fill="BFBFBF" w:themeFill="background1" w:themeFillShade="BF"/>
          </w:tcPr>
          <w:p w14:paraId="2460C0D3" w14:textId="77777777" w:rsidR="006D46C5" w:rsidRDefault="006D46C5" w:rsidP="00485D58">
            <w:pPr>
              <w:pStyle w:val="NoSpacing"/>
              <w:rPr>
                <w:lang w:val="en-US"/>
              </w:rPr>
            </w:pPr>
          </w:p>
        </w:tc>
        <w:tc>
          <w:tcPr>
            <w:tcW w:w="453" w:type="pct"/>
            <w:shd w:val="clear" w:color="auto" w:fill="BFBFBF" w:themeFill="background1" w:themeFillShade="BF"/>
          </w:tcPr>
          <w:p w14:paraId="2ED21EDE" w14:textId="77777777" w:rsidR="006D46C5" w:rsidRDefault="006D46C5" w:rsidP="00485D58">
            <w:pPr>
              <w:pStyle w:val="NoSpacing"/>
              <w:rPr>
                <w:lang w:val="en-US"/>
              </w:rPr>
            </w:pPr>
          </w:p>
        </w:tc>
        <w:tc>
          <w:tcPr>
            <w:tcW w:w="2054" w:type="pct"/>
            <w:shd w:val="clear" w:color="auto" w:fill="BFBFBF" w:themeFill="background1" w:themeFillShade="BF"/>
          </w:tcPr>
          <w:p w14:paraId="4DF6F7AD" w14:textId="77777777" w:rsidR="006D46C5" w:rsidRDefault="006D46C5" w:rsidP="00485D58">
            <w:pPr>
              <w:pStyle w:val="NoSpacing"/>
              <w:rPr>
                <w:lang w:val="en-US"/>
              </w:rPr>
            </w:pPr>
          </w:p>
        </w:tc>
      </w:tr>
      <w:tr w:rsidR="00DD7AB1" w:rsidRPr="000502ED" w14:paraId="3FDD2CF0" w14:textId="77777777" w:rsidTr="00485D58">
        <w:tc>
          <w:tcPr>
            <w:tcW w:w="616" w:type="pct"/>
            <w:shd w:val="clear" w:color="auto" w:fill="CAEDFB" w:themeFill="accent4" w:themeFillTint="33"/>
          </w:tcPr>
          <w:p w14:paraId="4D5653DC" w14:textId="57112CA2" w:rsidR="00DD7AB1" w:rsidRDefault="00F54969" w:rsidP="00485D58">
            <w:pPr>
              <w:pStyle w:val="NoSpacing"/>
              <w:rPr>
                <w:lang w:val="en-US"/>
              </w:rPr>
            </w:pPr>
            <w:r>
              <w:rPr>
                <w:lang w:val="en-US"/>
              </w:rPr>
              <w:t>Rule 10</w:t>
            </w:r>
          </w:p>
        </w:tc>
        <w:tc>
          <w:tcPr>
            <w:tcW w:w="1876" w:type="pct"/>
          </w:tcPr>
          <w:p w14:paraId="03DBEC07" w14:textId="0230FCFA" w:rsidR="00DD7AB1" w:rsidRPr="00A52A01" w:rsidRDefault="00F54969" w:rsidP="00485D58">
            <w:pPr>
              <w:pStyle w:val="NoSpacing"/>
              <w:rPr>
                <w:lang w:val="en-US"/>
              </w:rPr>
            </w:pPr>
            <w:r>
              <w:rPr>
                <w:lang w:val="en-US"/>
              </w:rPr>
              <w:t>Secretary</w:t>
            </w:r>
          </w:p>
        </w:tc>
        <w:tc>
          <w:tcPr>
            <w:tcW w:w="453" w:type="pct"/>
          </w:tcPr>
          <w:p w14:paraId="26FA7880" w14:textId="567982FD" w:rsidR="00DD7AB1" w:rsidRPr="00A52A01" w:rsidRDefault="00F54969" w:rsidP="00485D58">
            <w:pPr>
              <w:pStyle w:val="NoSpacing"/>
              <w:rPr>
                <w:lang w:val="en-US"/>
              </w:rPr>
            </w:pPr>
            <w:r>
              <w:rPr>
                <w:lang w:val="en-US"/>
              </w:rPr>
              <w:t>8.</w:t>
            </w:r>
          </w:p>
        </w:tc>
        <w:tc>
          <w:tcPr>
            <w:tcW w:w="2054" w:type="pct"/>
          </w:tcPr>
          <w:p w14:paraId="71ED8390" w14:textId="6A758ADB" w:rsidR="00DD7AB1" w:rsidRDefault="00F54969" w:rsidP="00485D58">
            <w:pPr>
              <w:pStyle w:val="NoSpacing"/>
              <w:rPr>
                <w:lang w:val="en-US"/>
              </w:rPr>
            </w:pPr>
            <w:r>
              <w:rPr>
                <w:lang w:val="en-US"/>
              </w:rPr>
              <w:t>Secretary and Staff</w:t>
            </w:r>
          </w:p>
        </w:tc>
      </w:tr>
      <w:tr w:rsidR="00DD7AB1" w:rsidRPr="000502ED" w14:paraId="6DA5B409" w14:textId="77777777" w:rsidTr="00485D58">
        <w:tc>
          <w:tcPr>
            <w:tcW w:w="616" w:type="pct"/>
            <w:shd w:val="clear" w:color="auto" w:fill="CAEDFB" w:themeFill="accent4" w:themeFillTint="33"/>
          </w:tcPr>
          <w:p w14:paraId="2311D652" w14:textId="77777777" w:rsidR="00DD7AB1" w:rsidRDefault="00DD7AB1" w:rsidP="00485D58">
            <w:pPr>
              <w:pStyle w:val="NoSpacing"/>
              <w:rPr>
                <w:lang w:val="en-US"/>
              </w:rPr>
            </w:pPr>
          </w:p>
        </w:tc>
        <w:tc>
          <w:tcPr>
            <w:tcW w:w="1876" w:type="pct"/>
          </w:tcPr>
          <w:p w14:paraId="7E57C72D" w14:textId="60A656AA" w:rsidR="00DD7AB1" w:rsidRPr="00A52A01" w:rsidRDefault="00F54969" w:rsidP="00485D58">
            <w:pPr>
              <w:pStyle w:val="NoSpacing"/>
              <w:rPr>
                <w:lang w:val="en-US"/>
              </w:rPr>
            </w:pPr>
            <w:r w:rsidRPr="00F54969">
              <w:rPr>
                <w:lang w:val="en-US"/>
              </w:rPr>
              <w:t xml:space="preserve">The Secretary shall cause adequate records to be maintained of the proceedings of the Association, the Council and the Board. He shall take charge of deeds, securities and other </w:t>
            </w:r>
            <w:proofErr w:type="gramStart"/>
            <w:r w:rsidRPr="00F54969">
              <w:rPr>
                <w:lang w:val="en-US"/>
              </w:rPr>
              <w:t>property</w:t>
            </w:r>
            <w:proofErr w:type="gramEnd"/>
            <w:r w:rsidRPr="00F54969">
              <w:rPr>
                <w:lang w:val="en-US"/>
              </w:rPr>
              <w:t xml:space="preserve"> of the Association other than funds held by the </w:t>
            </w:r>
            <w:proofErr w:type="gramStart"/>
            <w:r w:rsidRPr="00F54969">
              <w:rPr>
                <w:lang w:val="en-US"/>
              </w:rPr>
              <w:t>Treasurer, and</w:t>
            </w:r>
            <w:proofErr w:type="gramEnd"/>
            <w:r w:rsidRPr="00F54969">
              <w:rPr>
                <w:lang w:val="en-US"/>
              </w:rPr>
              <w:t xml:space="preserve"> shall produce all property of the Association in his possession and render a full and complete account at each audit and whenever required by resolution of the Association or the Council. He shall </w:t>
            </w:r>
            <w:r w:rsidRPr="00F54969">
              <w:rPr>
                <w:lang w:val="en-US"/>
              </w:rPr>
              <w:lastRenderedPageBreak/>
              <w:t>hand over all monies received by him to the Treasurer. He shall also give up all books, documents and property belonging to the Association when ordered so to do by a resolution thereof, or of the Council. He shall summon and give due notice of all meetings of the Association, and of the Council and the Board. He shall on all occasions, in the execution of his office, act under the superintendence, control and direction of the Council. The office of Secretary shall be remunerated in accordance with decisions of the Council.</w:t>
            </w:r>
          </w:p>
        </w:tc>
        <w:tc>
          <w:tcPr>
            <w:tcW w:w="453" w:type="pct"/>
          </w:tcPr>
          <w:p w14:paraId="0880FCD1" w14:textId="72C2037E" w:rsidR="00DD7AB1" w:rsidRPr="00A52A01" w:rsidRDefault="00F54969" w:rsidP="00485D58">
            <w:pPr>
              <w:pStyle w:val="NoSpacing"/>
              <w:rPr>
                <w:lang w:val="en-US"/>
              </w:rPr>
            </w:pPr>
            <w:r>
              <w:rPr>
                <w:lang w:val="en-US"/>
              </w:rPr>
              <w:lastRenderedPageBreak/>
              <w:t>8.1</w:t>
            </w:r>
          </w:p>
        </w:tc>
        <w:tc>
          <w:tcPr>
            <w:tcW w:w="2054" w:type="pct"/>
          </w:tcPr>
          <w:p w14:paraId="576F8DF4" w14:textId="40F4BC6D" w:rsidR="00DD7AB1" w:rsidRDefault="00F54969" w:rsidP="00485D58">
            <w:pPr>
              <w:pStyle w:val="NoSpacing"/>
              <w:rPr>
                <w:lang w:val="en-US"/>
              </w:rPr>
            </w:pPr>
            <w:r w:rsidRPr="00F54969">
              <w:rPr>
                <w:lang w:val="en-US"/>
              </w:rPr>
              <w:t xml:space="preserve">The Secretary and staff </w:t>
            </w:r>
            <w:proofErr w:type="gramStart"/>
            <w:r w:rsidRPr="00F54969">
              <w:rPr>
                <w:lang w:val="en-US"/>
              </w:rPr>
              <w:t>shall</w:t>
            </w:r>
            <w:proofErr w:type="gramEnd"/>
            <w:r w:rsidRPr="00F54969">
              <w:rPr>
                <w:lang w:val="en-US"/>
              </w:rPr>
              <w:t xml:space="preserve"> ensure that accurate records are maintained of all proceedings of the Association and the Board. The Secretary shall also be responsible for the safekeeping of all deeds, securities, and property belonging to the Association, excluding funds held by the Treasurer.</w:t>
            </w:r>
          </w:p>
        </w:tc>
      </w:tr>
      <w:tr w:rsidR="00DD7AB1" w:rsidRPr="000502ED" w14:paraId="566861CC" w14:textId="77777777" w:rsidTr="00485D58">
        <w:tc>
          <w:tcPr>
            <w:tcW w:w="616" w:type="pct"/>
            <w:shd w:val="clear" w:color="auto" w:fill="CAEDFB" w:themeFill="accent4" w:themeFillTint="33"/>
          </w:tcPr>
          <w:p w14:paraId="5FF0B466" w14:textId="77777777" w:rsidR="00DD7AB1" w:rsidRDefault="00DD7AB1" w:rsidP="00485D58">
            <w:pPr>
              <w:pStyle w:val="NoSpacing"/>
              <w:rPr>
                <w:lang w:val="en-US"/>
              </w:rPr>
            </w:pPr>
          </w:p>
        </w:tc>
        <w:tc>
          <w:tcPr>
            <w:tcW w:w="1876" w:type="pct"/>
          </w:tcPr>
          <w:p w14:paraId="3045A8C3" w14:textId="77777777" w:rsidR="00DD7AB1" w:rsidRPr="00A52A01" w:rsidRDefault="00DD7AB1" w:rsidP="00485D58">
            <w:pPr>
              <w:pStyle w:val="NoSpacing"/>
              <w:rPr>
                <w:lang w:val="en-US"/>
              </w:rPr>
            </w:pPr>
          </w:p>
        </w:tc>
        <w:tc>
          <w:tcPr>
            <w:tcW w:w="453" w:type="pct"/>
          </w:tcPr>
          <w:p w14:paraId="7B681668" w14:textId="320B9BB5" w:rsidR="00DD7AB1" w:rsidRPr="00A52A01" w:rsidRDefault="00F54969" w:rsidP="00485D58">
            <w:pPr>
              <w:pStyle w:val="NoSpacing"/>
              <w:rPr>
                <w:lang w:val="en-US"/>
              </w:rPr>
            </w:pPr>
            <w:r>
              <w:rPr>
                <w:lang w:val="en-US"/>
              </w:rPr>
              <w:t>8.2</w:t>
            </w:r>
          </w:p>
        </w:tc>
        <w:tc>
          <w:tcPr>
            <w:tcW w:w="2054" w:type="pct"/>
          </w:tcPr>
          <w:p w14:paraId="63307E41" w14:textId="76B12871" w:rsidR="00DD7AB1" w:rsidRDefault="00F54969" w:rsidP="00485D58">
            <w:pPr>
              <w:pStyle w:val="NoSpacing"/>
              <w:rPr>
                <w:lang w:val="en-US"/>
              </w:rPr>
            </w:pPr>
            <w:r w:rsidRPr="00F54969">
              <w:rPr>
                <w:lang w:val="en-US"/>
              </w:rPr>
              <w:t xml:space="preserve">The Secretary and staff shall make available any such property or documentation as required by resolution of the Board and shall provide a full and accurate account at each audit or upon request. All monies received by the Secretary shall be promptly transferred to the Treasurer. The Secretary shall surrender all books, documents, and property of the Association in their possession when directed </w:t>
            </w:r>
            <w:proofErr w:type="gramStart"/>
            <w:r w:rsidRPr="00F54969">
              <w:rPr>
                <w:lang w:val="en-US"/>
              </w:rPr>
              <w:t>to do</w:t>
            </w:r>
            <w:proofErr w:type="gramEnd"/>
            <w:r w:rsidRPr="00F54969">
              <w:rPr>
                <w:lang w:val="en-US"/>
              </w:rPr>
              <w:t xml:space="preserve"> so by a resolution of the Association or the Board.</w:t>
            </w:r>
          </w:p>
        </w:tc>
      </w:tr>
      <w:tr w:rsidR="00F54969" w:rsidRPr="000502ED" w14:paraId="4D030AEE" w14:textId="77777777" w:rsidTr="00485D58">
        <w:tc>
          <w:tcPr>
            <w:tcW w:w="616" w:type="pct"/>
            <w:shd w:val="clear" w:color="auto" w:fill="CAEDFB" w:themeFill="accent4" w:themeFillTint="33"/>
          </w:tcPr>
          <w:p w14:paraId="694E4873" w14:textId="77777777" w:rsidR="00F54969" w:rsidRDefault="00F54969" w:rsidP="00485D58">
            <w:pPr>
              <w:pStyle w:val="NoSpacing"/>
              <w:rPr>
                <w:lang w:val="en-US"/>
              </w:rPr>
            </w:pPr>
          </w:p>
        </w:tc>
        <w:tc>
          <w:tcPr>
            <w:tcW w:w="1876" w:type="pct"/>
          </w:tcPr>
          <w:p w14:paraId="7B3E47BA" w14:textId="77777777" w:rsidR="00F54969" w:rsidRDefault="00F54969" w:rsidP="00485D58">
            <w:pPr>
              <w:pStyle w:val="NoSpacing"/>
              <w:rPr>
                <w:lang w:val="en-US"/>
              </w:rPr>
            </w:pPr>
          </w:p>
        </w:tc>
        <w:tc>
          <w:tcPr>
            <w:tcW w:w="453" w:type="pct"/>
          </w:tcPr>
          <w:p w14:paraId="1F52B69D" w14:textId="2E29AAA0" w:rsidR="00F54969" w:rsidRPr="00A52A01" w:rsidRDefault="00F54969" w:rsidP="00485D58">
            <w:pPr>
              <w:pStyle w:val="NoSpacing"/>
              <w:rPr>
                <w:lang w:val="en-US"/>
              </w:rPr>
            </w:pPr>
            <w:r>
              <w:rPr>
                <w:lang w:val="en-US"/>
              </w:rPr>
              <w:t>8.3</w:t>
            </w:r>
          </w:p>
        </w:tc>
        <w:tc>
          <w:tcPr>
            <w:tcW w:w="2054" w:type="pct"/>
          </w:tcPr>
          <w:p w14:paraId="43346B3E" w14:textId="66A718B9" w:rsidR="00F54969" w:rsidRDefault="00F54969" w:rsidP="00485D58">
            <w:pPr>
              <w:pStyle w:val="NoSpacing"/>
              <w:rPr>
                <w:lang w:val="en-US"/>
              </w:rPr>
            </w:pPr>
            <w:r w:rsidRPr="00F54969">
              <w:rPr>
                <w:lang w:val="en-US"/>
              </w:rPr>
              <w:t>They shall summon and give due notice of all meetings of the Association and of the Board. They shall on all occasions, in the execution of their office, act under the supervision, control and direction of the Board.</w:t>
            </w:r>
          </w:p>
        </w:tc>
      </w:tr>
      <w:tr w:rsidR="00F54969" w:rsidRPr="000502ED" w14:paraId="562CC3A7" w14:textId="77777777" w:rsidTr="00485D58">
        <w:tc>
          <w:tcPr>
            <w:tcW w:w="616" w:type="pct"/>
            <w:shd w:val="clear" w:color="auto" w:fill="CAEDFB" w:themeFill="accent4" w:themeFillTint="33"/>
          </w:tcPr>
          <w:p w14:paraId="08C72B66" w14:textId="77777777" w:rsidR="00F54969" w:rsidRDefault="00F54969" w:rsidP="00485D58">
            <w:pPr>
              <w:pStyle w:val="NoSpacing"/>
              <w:rPr>
                <w:lang w:val="en-US"/>
              </w:rPr>
            </w:pPr>
          </w:p>
        </w:tc>
        <w:tc>
          <w:tcPr>
            <w:tcW w:w="1876" w:type="pct"/>
          </w:tcPr>
          <w:p w14:paraId="5BD8A0D9" w14:textId="77777777" w:rsidR="00F54969" w:rsidRDefault="00F54969" w:rsidP="00485D58">
            <w:pPr>
              <w:pStyle w:val="NoSpacing"/>
              <w:rPr>
                <w:lang w:val="en-US"/>
              </w:rPr>
            </w:pPr>
          </w:p>
        </w:tc>
        <w:tc>
          <w:tcPr>
            <w:tcW w:w="453" w:type="pct"/>
          </w:tcPr>
          <w:p w14:paraId="209F98E6" w14:textId="77B30636" w:rsidR="00F54969" w:rsidRPr="00A52A01" w:rsidRDefault="00F54969" w:rsidP="00485D58">
            <w:pPr>
              <w:pStyle w:val="NoSpacing"/>
              <w:rPr>
                <w:lang w:val="en-US"/>
              </w:rPr>
            </w:pPr>
            <w:r>
              <w:rPr>
                <w:lang w:val="en-US"/>
              </w:rPr>
              <w:t>8.4</w:t>
            </w:r>
          </w:p>
        </w:tc>
        <w:tc>
          <w:tcPr>
            <w:tcW w:w="2054" w:type="pct"/>
          </w:tcPr>
          <w:p w14:paraId="25B970E5" w14:textId="0C8133C2" w:rsidR="00F54969" w:rsidRDefault="00F54969" w:rsidP="00485D58">
            <w:pPr>
              <w:pStyle w:val="NoSpacing"/>
              <w:rPr>
                <w:lang w:val="en-US"/>
              </w:rPr>
            </w:pPr>
            <w:r w:rsidRPr="00F54969">
              <w:rPr>
                <w:lang w:val="en-US"/>
              </w:rPr>
              <w:t xml:space="preserve">The office of Secretary shall be </w:t>
            </w:r>
            <w:proofErr w:type="gramStart"/>
            <w:r w:rsidRPr="00F54969">
              <w:rPr>
                <w:lang w:val="en-US"/>
              </w:rPr>
              <w:t>remunerated</w:t>
            </w:r>
            <w:proofErr w:type="gramEnd"/>
            <w:r w:rsidRPr="00F54969">
              <w:rPr>
                <w:lang w:val="en-US"/>
              </w:rPr>
              <w:t xml:space="preserve"> in accordance with decisions of the Board.</w:t>
            </w:r>
          </w:p>
        </w:tc>
      </w:tr>
      <w:tr w:rsidR="00F54969" w:rsidRPr="000502ED" w14:paraId="0C081668" w14:textId="77777777" w:rsidTr="00485D58">
        <w:tc>
          <w:tcPr>
            <w:tcW w:w="616" w:type="pct"/>
            <w:shd w:val="clear" w:color="auto" w:fill="CAEDFB" w:themeFill="accent4" w:themeFillTint="33"/>
          </w:tcPr>
          <w:p w14:paraId="2B8AC5C1" w14:textId="77777777" w:rsidR="00F54969" w:rsidRDefault="00F54969" w:rsidP="00485D58">
            <w:pPr>
              <w:pStyle w:val="NoSpacing"/>
              <w:rPr>
                <w:lang w:val="en-US"/>
              </w:rPr>
            </w:pPr>
          </w:p>
        </w:tc>
        <w:tc>
          <w:tcPr>
            <w:tcW w:w="1876" w:type="pct"/>
          </w:tcPr>
          <w:p w14:paraId="05D14247" w14:textId="77777777" w:rsidR="00F54969" w:rsidRDefault="00F54969" w:rsidP="00485D58">
            <w:pPr>
              <w:pStyle w:val="NoSpacing"/>
              <w:rPr>
                <w:lang w:val="en-US"/>
              </w:rPr>
            </w:pPr>
          </w:p>
        </w:tc>
        <w:tc>
          <w:tcPr>
            <w:tcW w:w="453" w:type="pct"/>
          </w:tcPr>
          <w:p w14:paraId="47E84402" w14:textId="61FDE87C" w:rsidR="00F54969" w:rsidRPr="00A52A01" w:rsidRDefault="00F54969" w:rsidP="00485D58">
            <w:pPr>
              <w:pStyle w:val="NoSpacing"/>
              <w:rPr>
                <w:lang w:val="en-US"/>
              </w:rPr>
            </w:pPr>
            <w:r>
              <w:rPr>
                <w:lang w:val="en-US"/>
              </w:rPr>
              <w:t>8.5</w:t>
            </w:r>
          </w:p>
        </w:tc>
        <w:tc>
          <w:tcPr>
            <w:tcW w:w="2054" w:type="pct"/>
          </w:tcPr>
          <w:p w14:paraId="3485CCA1" w14:textId="66178E7E" w:rsidR="00F54969" w:rsidRDefault="00F54969" w:rsidP="00485D58">
            <w:pPr>
              <w:pStyle w:val="NoSpacing"/>
              <w:rPr>
                <w:lang w:val="en-US"/>
              </w:rPr>
            </w:pPr>
            <w:r w:rsidRPr="00F54969">
              <w:rPr>
                <w:lang w:val="en-US"/>
              </w:rPr>
              <w:t xml:space="preserve">The Secretary, on the delegated authority of the Board in each case, may appoint such staff as are considered necessary to support them in carrying out the business of the Association. They may also, subject to the approval of the Board, determine their respective salaries and duties, and they shall have power to suspend and remove any </w:t>
            </w:r>
            <w:proofErr w:type="gramStart"/>
            <w:r w:rsidR="00F97A69" w:rsidRPr="00F54969">
              <w:rPr>
                <w:lang w:val="en-US"/>
              </w:rPr>
              <w:t>person</w:t>
            </w:r>
            <w:r w:rsidR="00DD5D4E">
              <w:rPr>
                <w:lang w:val="en-US"/>
              </w:rPr>
              <w:t>s</w:t>
            </w:r>
            <w:proofErr w:type="gramEnd"/>
            <w:r w:rsidRPr="00F54969">
              <w:rPr>
                <w:lang w:val="en-US"/>
              </w:rPr>
              <w:t xml:space="preserve"> so appointed.</w:t>
            </w:r>
          </w:p>
        </w:tc>
      </w:tr>
      <w:tr w:rsidR="00F54969" w:rsidRPr="000502ED" w14:paraId="3ABF738C" w14:textId="77777777" w:rsidTr="00485D58">
        <w:tc>
          <w:tcPr>
            <w:tcW w:w="616" w:type="pct"/>
            <w:shd w:val="clear" w:color="auto" w:fill="BFBFBF" w:themeFill="background1" w:themeFillShade="BF"/>
          </w:tcPr>
          <w:p w14:paraId="2D50460F" w14:textId="77777777" w:rsidR="00F54969" w:rsidRDefault="00F54969" w:rsidP="00485D58">
            <w:pPr>
              <w:pStyle w:val="NoSpacing"/>
              <w:rPr>
                <w:lang w:val="en-US"/>
              </w:rPr>
            </w:pPr>
          </w:p>
        </w:tc>
        <w:tc>
          <w:tcPr>
            <w:tcW w:w="1876" w:type="pct"/>
            <w:shd w:val="clear" w:color="auto" w:fill="BFBFBF" w:themeFill="background1" w:themeFillShade="BF"/>
          </w:tcPr>
          <w:p w14:paraId="7B9C82B7" w14:textId="77777777" w:rsidR="00F54969" w:rsidRDefault="00F54969" w:rsidP="00485D58">
            <w:pPr>
              <w:pStyle w:val="NoSpacing"/>
              <w:rPr>
                <w:lang w:val="en-US"/>
              </w:rPr>
            </w:pPr>
          </w:p>
        </w:tc>
        <w:tc>
          <w:tcPr>
            <w:tcW w:w="453" w:type="pct"/>
            <w:shd w:val="clear" w:color="auto" w:fill="BFBFBF" w:themeFill="background1" w:themeFillShade="BF"/>
          </w:tcPr>
          <w:p w14:paraId="3E4F9B72" w14:textId="77777777" w:rsidR="00F54969" w:rsidRPr="00A52A01" w:rsidRDefault="00F54969" w:rsidP="00485D58">
            <w:pPr>
              <w:pStyle w:val="NoSpacing"/>
              <w:rPr>
                <w:lang w:val="en-US"/>
              </w:rPr>
            </w:pPr>
          </w:p>
        </w:tc>
        <w:tc>
          <w:tcPr>
            <w:tcW w:w="2054" w:type="pct"/>
            <w:shd w:val="clear" w:color="auto" w:fill="BFBFBF" w:themeFill="background1" w:themeFillShade="BF"/>
          </w:tcPr>
          <w:p w14:paraId="0F0B2CB9" w14:textId="77777777" w:rsidR="00F54969" w:rsidRDefault="00F54969" w:rsidP="00485D58">
            <w:pPr>
              <w:pStyle w:val="NoSpacing"/>
              <w:rPr>
                <w:lang w:val="en-US"/>
              </w:rPr>
            </w:pPr>
          </w:p>
        </w:tc>
      </w:tr>
      <w:tr w:rsidR="00DD7AB1" w:rsidRPr="000502ED" w14:paraId="4EE53BDC" w14:textId="77777777" w:rsidTr="00F97A69">
        <w:tc>
          <w:tcPr>
            <w:tcW w:w="616" w:type="pct"/>
          </w:tcPr>
          <w:p w14:paraId="7D7CB54F" w14:textId="2C60C8FE" w:rsidR="00DD7AB1" w:rsidRDefault="00F54969" w:rsidP="00485D58">
            <w:pPr>
              <w:pStyle w:val="NoSpacing"/>
              <w:rPr>
                <w:lang w:val="en-US"/>
              </w:rPr>
            </w:pPr>
            <w:r>
              <w:rPr>
                <w:lang w:val="en-US"/>
              </w:rPr>
              <w:t>Rule 11</w:t>
            </w:r>
          </w:p>
        </w:tc>
        <w:tc>
          <w:tcPr>
            <w:tcW w:w="1876" w:type="pct"/>
          </w:tcPr>
          <w:p w14:paraId="34448E9D" w14:textId="18D08B2E" w:rsidR="00DD7AB1" w:rsidRPr="00A52A01" w:rsidRDefault="00F54969" w:rsidP="00485D58">
            <w:pPr>
              <w:pStyle w:val="NoSpacing"/>
              <w:rPr>
                <w:lang w:val="en-US"/>
              </w:rPr>
            </w:pPr>
            <w:r>
              <w:rPr>
                <w:lang w:val="en-US"/>
              </w:rPr>
              <w:t>Staff</w:t>
            </w:r>
          </w:p>
        </w:tc>
        <w:tc>
          <w:tcPr>
            <w:tcW w:w="453" w:type="pct"/>
          </w:tcPr>
          <w:p w14:paraId="451FDAB3" w14:textId="77777777" w:rsidR="00DD7AB1" w:rsidRPr="00A52A01" w:rsidRDefault="00DD7AB1" w:rsidP="00485D58">
            <w:pPr>
              <w:pStyle w:val="NoSpacing"/>
              <w:rPr>
                <w:lang w:val="en-US"/>
              </w:rPr>
            </w:pPr>
          </w:p>
        </w:tc>
        <w:tc>
          <w:tcPr>
            <w:tcW w:w="2054" w:type="pct"/>
          </w:tcPr>
          <w:p w14:paraId="7215F1AC" w14:textId="668A3424" w:rsidR="00DD7AB1" w:rsidRDefault="00F97A69" w:rsidP="00485D58">
            <w:pPr>
              <w:pStyle w:val="NoSpacing"/>
              <w:rPr>
                <w:lang w:val="en-US"/>
              </w:rPr>
            </w:pPr>
            <w:r>
              <w:rPr>
                <w:lang w:val="en-US"/>
              </w:rPr>
              <w:t>Combined under Rule 8</w:t>
            </w:r>
          </w:p>
        </w:tc>
      </w:tr>
      <w:tr w:rsidR="00DD7AB1" w:rsidRPr="000502ED" w14:paraId="7A5C49EE" w14:textId="77777777" w:rsidTr="00F97A69">
        <w:tc>
          <w:tcPr>
            <w:tcW w:w="616" w:type="pct"/>
          </w:tcPr>
          <w:p w14:paraId="4B3641CF" w14:textId="77777777" w:rsidR="00DD7AB1" w:rsidRDefault="00DD7AB1" w:rsidP="00485D58">
            <w:pPr>
              <w:pStyle w:val="NoSpacing"/>
              <w:rPr>
                <w:lang w:val="en-US"/>
              </w:rPr>
            </w:pPr>
          </w:p>
        </w:tc>
        <w:tc>
          <w:tcPr>
            <w:tcW w:w="1876" w:type="pct"/>
          </w:tcPr>
          <w:p w14:paraId="7B8788B3" w14:textId="0D6A0308" w:rsidR="00DD7AB1" w:rsidRPr="00A52A01" w:rsidRDefault="00F54969" w:rsidP="00485D58">
            <w:pPr>
              <w:pStyle w:val="NoSpacing"/>
              <w:rPr>
                <w:lang w:val="en-US"/>
              </w:rPr>
            </w:pPr>
            <w:r w:rsidRPr="00F54969">
              <w:rPr>
                <w:lang w:val="en-US"/>
              </w:rPr>
              <w:t>The Secretary, on the delegated authority of the Board in each case, may appoint such staff as are considered necessary to support him in carrying out the business of the Association. He may also, subject to the approval of the Council, determine their respective salaries and duties, and he shall have power to suspend and remove any persons so appointed.</w:t>
            </w:r>
          </w:p>
        </w:tc>
        <w:tc>
          <w:tcPr>
            <w:tcW w:w="453" w:type="pct"/>
          </w:tcPr>
          <w:p w14:paraId="19942774" w14:textId="77777777" w:rsidR="00DD7AB1" w:rsidRPr="00A52A01" w:rsidRDefault="00DD7AB1" w:rsidP="00485D58">
            <w:pPr>
              <w:pStyle w:val="NoSpacing"/>
              <w:rPr>
                <w:lang w:val="en-US"/>
              </w:rPr>
            </w:pPr>
          </w:p>
        </w:tc>
        <w:tc>
          <w:tcPr>
            <w:tcW w:w="2054" w:type="pct"/>
          </w:tcPr>
          <w:p w14:paraId="63BA3A52" w14:textId="37FE199C" w:rsidR="00DD7AB1" w:rsidRDefault="00F97A69" w:rsidP="00485D58">
            <w:pPr>
              <w:pStyle w:val="NoSpacing"/>
              <w:rPr>
                <w:lang w:val="en-US"/>
              </w:rPr>
            </w:pPr>
            <w:r>
              <w:rPr>
                <w:lang w:val="en-US"/>
              </w:rPr>
              <w:t>Reformatted and now moved under Rule 8.5</w:t>
            </w:r>
          </w:p>
        </w:tc>
      </w:tr>
      <w:tr w:rsidR="00DD7AB1" w:rsidRPr="000502ED" w14:paraId="5816FAE7" w14:textId="77777777" w:rsidTr="00485D58">
        <w:tc>
          <w:tcPr>
            <w:tcW w:w="616" w:type="pct"/>
            <w:shd w:val="clear" w:color="auto" w:fill="BFBFBF" w:themeFill="background1" w:themeFillShade="BF"/>
          </w:tcPr>
          <w:p w14:paraId="418D301D" w14:textId="77777777" w:rsidR="00DD7AB1" w:rsidRDefault="00DD7AB1" w:rsidP="00485D58">
            <w:pPr>
              <w:pStyle w:val="NoSpacing"/>
              <w:rPr>
                <w:lang w:val="en-US"/>
              </w:rPr>
            </w:pPr>
          </w:p>
        </w:tc>
        <w:tc>
          <w:tcPr>
            <w:tcW w:w="1876" w:type="pct"/>
            <w:shd w:val="clear" w:color="auto" w:fill="BFBFBF" w:themeFill="background1" w:themeFillShade="BF"/>
          </w:tcPr>
          <w:p w14:paraId="607B9DBA" w14:textId="77777777" w:rsidR="00DD7AB1" w:rsidRPr="00A52A01" w:rsidRDefault="00DD7AB1" w:rsidP="00485D58">
            <w:pPr>
              <w:pStyle w:val="NoSpacing"/>
              <w:rPr>
                <w:lang w:val="en-US"/>
              </w:rPr>
            </w:pPr>
          </w:p>
        </w:tc>
        <w:tc>
          <w:tcPr>
            <w:tcW w:w="453" w:type="pct"/>
            <w:shd w:val="clear" w:color="auto" w:fill="BFBFBF" w:themeFill="background1" w:themeFillShade="BF"/>
          </w:tcPr>
          <w:p w14:paraId="015ED692" w14:textId="77777777" w:rsidR="00DD7AB1" w:rsidRPr="00A52A01" w:rsidRDefault="00DD7AB1" w:rsidP="00485D58">
            <w:pPr>
              <w:pStyle w:val="NoSpacing"/>
              <w:rPr>
                <w:lang w:val="en-US"/>
              </w:rPr>
            </w:pPr>
          </w:p>
        </w:tc>
        <w:tc>
          <w:tcPr>
            <w:tcW w:w="2054" w:type="pct"/>
            <w:shd w:val="clear" w:color="auto" w:fill="BFBFBF" w:themeFill="background1" w:themeFillShade="BF"/>
          </w:tcPr>
          <w:p w14:paraId="2E5A4507" w14:textId="77777777" w:rsidR="00DD7AB1" w:rsidRDefault="00DD7AB1" w:rsidP="00485D58">
            <w:pPr>
              <w:pStyle w:val="NoSpacing"/>
              <w:rPr>
                <w:lang w:val="en-US"/>
              </w:rPr>
            </w:pPr>
          </w:p>
        </w:tc>
      </w:tr>
      <w:tr w:rsidR="00DD7AB1" w:rsidRPr="000502ED" w14:paraId="54C48693" w14:textId="77777777" w:rsidTr="00485D58">
        <w:tc>
          <w:tcPr>
            <w:tcW w:w="616" w:type="pct"/>
            <w:shd w:val="clear" w:color="auto" w:fill="CAEDFB" w:themeFill="accent4" w:themeFillTint="33"/>
          </w:tcPr>
          <w:p w14:paraId="04A461B3" w14:textId="49C64354" w:rsidR="00DD7AB1" w:rsidRDefault="002D46A8" w:rsidP="00485D58">
            <w:pPr>
              <w:pStyle w:val="NoSpacing"/>
              <w:rPr>
                <w:lang w:val="en-US"/>
              </w:rPr>
            </w:pPr>
            <w:r>
              <w:rPr>
                <w:lang w:val="en-US"/>
              </w:rPr>
              <w:t>Rule 12</w:t>
            </w:r>
          </w:p>
        </w:tc>
        <w:tc>
          <w:tcPr>
            <w:tcW w:w="1876" w:type="pct"/>
          </w:tcPr>
          <w:p w14:paraId="3144CFDE" w14:textId="262FA7DD" w:rsidR="00DD7AB1" w:rsidRPr="00A52A01" w:rsidRDefault="002D46A8" w:rsidP="00485D58">
            <w:pPr>
              <w:pStyle w:val="NoSpacing"/>
              <w:rPr>
                <w:lang w:val="en-US"/>
              </w:rPr>
            </w:pPr>
            <w:r>
              <w:rPr>
                <w:lang w:val="en-US"/>
              </w:rPr>
              <w:t>Termination of Membership</w:t>
            </w:r>
          </w:p>
        </w:tc>
        <w:tc>
          <w:tcPr>
            <w:tcW w:w="453" w:type="pct"/>
          </w:tcPr>
          <w:p w14:paraId="37E74832" w14:textId="0FFF17AA" w:rsidR="00DD7AB1" w:rsidRPr="00A52A01" w:rsidRDefault="002D46A8" w:rsidP="00485D58">
            <w:pPr>
              <w:pStyle w:val="NoSpacing"/>
              <w:rPr>
                <w:lang w:val="en-US"/>
              </w:rPr>
            </w:pPr>
            <w:r>
              <w:rPr>
                <w:lang w:val="en-US"/>
              </w:rPr>
              <w:t>9.</w:t>
            </w:r>
          </w:p>
        </w:tc>
        <w:tc>
          <w:tcPr>
            <w:tcW w:w="2054" w:type="pct"/>
          </w:tcPr>
          <w:p w14:paraId="3EC98A1E" w14:textId="78BD050F" w:rsidR="00DD7AB1" w:rsidRDefault="002D46A8" w:rsidP="00485D58">
            <w:pPr>
              <w:pStyle w:val="NoSpacing"/>
              <w:rPr>
                <w:lang w:val="en-US"/>
              </w:rPr>
            </w:pPr>
            <w:r>
              <w:rPr>
                <w:lang w:val="en-US"/>
              </w:rPr>
              <w:t>Termination of Membership</w:t>
            </w:r>
          </w:p>
        </w:tc>
      </w:tr>
      <w:tr w:rsidR="00DD7AB1" w:rsidRPr="000502ED" w14:paraId="39F7AD32" w14:textId="77777777" w:rsidTr="00485D58">
        <w:tc>
          <w:tcPr>
            <w:tcW w:w="616" w:type="pct"/>
            <w:shd w:val="clear" w:color="auto" w:fill="CAEDFB" w:themeFill="accent4" w:themeFillTint="33"/>
          </w:tcPr>
          <w:p w14:paraId="126BA1E7" w14:textId="45BEBDA6" w:rsidR="00DD7AB1" w:rsidRDefault="002D46A8" w:rsidP="00485D58">
            <w:pPr>
              <w:pStyle w:val="NoSpacing"/>
              <w:rPr>
                <w:lang w:val="en-US"/>
              </w:rPr>
            </w:pPr>
            <w:r>
              <w:rPr>
                <w:lang w:val="en-US"/>
              </w:rPr>
              <w:t>12 (1) (a)</w:t>
            </w:r>
          </w:p>
        </w:tc>
        <w:tc>
          <w:tcPr>
            <w:tcW w:w="1876" w:type="pct"/>
          </w:tcPr>
          <w:p w14:paraId="462ECEFE" w14:textId="696EBB2A" w:rsidR="00DD7AB1" w:rsidRPr="00A52A01" w:rsidRDefault="002D46A8" w:rsidP="00485D58">
            <w:pPr>
              <w:pStyle w:val="NoSpacing"/>
              <w:rPr>
                <w:lang w:val="en-US"/>
              </w:rPr>
            </w:pPr>
            <w:r w:rsidRPr="002D46A8">
              <w:rPr>
                <w:lang w:val="en-US"/>
              </w:rPr>
              <w:t>at the option of the Council, if his contributions are 6 months or more in arrears, or</w:t>
            </w:r>
          </w:p>
        </w:tc>
        <w:tc>
          <w:tcPr>
            <w:tcW w:w="453" w:type="pct"/>
          </w:tcPr>
          <w:p w14:paraId="0CC7C955" w14:textId="010F07E9" w:rsidR="00DD7AB1" w:rsidRPr="00A52A01" w:rsidRDefault="002D46A8" w:rsidP="00485D58">
            <w:pPr>
              <w:pStyle w:val="NoSpacing"/>
              <w:rPr>
                <w:lang w:val="en-US"/>
              </w:rPr>
            </w:pPr>
            <w:r>
              <w:rPr>
                <w:lang w:val="en-US"/>
              </w:rPr>
              <w:t>9.1 (a)</w:t>
            </w:r>
          </w:p>
        </w:tc>
        <w:tc>
          <w:tcPr>
            <w:tcW w:w="2054" w:type="pct"/>
          </w:tcPr>
          <w:p w14:paraId="67837A4C" w14:textId="31DDD255" w:rsidR="00DD7AB1" w:rsidRDefault="002D46A8" w:rsidP="00485D58">
            <w:pPr>
              <w:pStyle w:val="NoSpacing"/>
              <w:rPr>
                <w:lang w:val="en-US"/>
              </w:rPr>
            </w:pPr>
            <w:r w:rsidRPr="002D46A8">
              <w:rPr>
                <w:lang w:val="en-US"/>
              </w:rPr>
              <w:t>at the discretion of the</w:t>
            </w:r>
            <w:r>
              <w:rPr>
                <w:lang w:val="en-US"/>
              </w:rPr>
              <w:t xml:space="preserve"> </w:t>
            </w:r>
            <w:r w:rsidRPr="002D46A8">
              <w:rPr>
                <w:lang w:val="en-US"/>
              </w:rPr>
              <w:t>Board, if their subscriptions are 6 months or more in arrears, or</w:t>
            </w:r>
          </w:p>
        </w:tc>
      </w:tr>
      <w:tr w:rsidR="00DD7AB1" w:rsidRPr="000502ED" w14:paraId="666240DF" w14:textId="77777777" w:rsidTr="00485D58">
        <w:tc>
          <w:tcPr>
            <w:tcW w:w="616" w:type="pct"/>
            <w:shd w:val="clear" w:color="auto" w:fill="CAEDFB" w:themeFill="accent4" w:themeFillTint="33"/>
          </w:tcPr>
          <w:p w14:paraId="2B30CC1C" w14:textId="287DF795" w:rsidR="00DD7AB1" w:rsidRDefault="004C2F8B" w:rsidP="00485D58">
            <w:pPr>
              <w:pStyle w:val="NoSpacing"/>
              <w:rPr>
                <w:lang w:val="en-US"/>
              </w:rPr>
            </w:pPr>
            <w:r>
              <w:rPr>
                <w:lang w:val="en-US"/>
              </w:rPr>
              <w:t>12 (1) (b)</w:t>
            </w:r>
          </w:p>
        </w:tc>
        <w:tc>
          <w:tcPr>
            <w:tcW w:w="1876" w:type="pct"/>
          </w:tcPr>
          <w:p w14:paraId="0A131834" w14:textId="453DCB03" w:rsidR="00DD7AB1" w:rsidRPr="00A52A01" w:rsidRDefault="004C2F8B" w:rsidP="00485D58">
            <w:pPr>
              <w:pStyle w:val="NoSpacing"/>
              <w:rPr>
                <w:lang w:val="en-US"/>
              </w:rPr>
            </w:pPr>
            <w:r w:rsidRPr="00361994">
              <w:rPr>
                <w:rFonts w:cstheme="minorHAnsi"/>
              </w:rPr>
              <w:t xml:space="preserve">after written notice of resignation has been sent by </w:t>
            </w:r>
            <w:r>
              <w:rPr>
                <w:rFonts w:cstheme="minorHAnsi"/>
              </w:rPr>
              <w:t xml:space="preserve">him </w:t>
            </w:r>
            <w:r w:rsidRPr="00361994">
              <w:rPr>
                <w:rFonts w:cstheme="minorHAnsi"/>
              </w:rPr>
              <w:t>to the Secretary with any current subscription or other payment due by him to the Association.</w:t>
            </w:r>
          </w:p>
        </w:tc>
        <w:tc>
          <w:tcPr>
            <w:tcW w:w="453" w:type="pct"/>
          </w:tcPr>
          <w:p w14:paraId="1994480D" w14:textId="205A7E7A" w:rsidR="00DD7AB1" w:rsidRPr="00A52A01" w:rsidRDefault="004C2F8B" w:rsidP="00485D58">
            <w:pPr>
              <w:pStyle w:val="NoSpacing"/>
              <w:rPr>
                <w:lang w:val="en-US"/>
              </w:rPr>
            </w:pPr>
            <w:r>
              <w:rPr>
                <w:lang w:val="en-US"/>
              </w:rPr>
              <w:t>9.1 (b)</w:t>
            </w:r>
          </w:p>
        </w:tc>
        <w:tc>
          <w:tcPr>
            <w:tcW w:w="2054" w:type="pct"/>
          </w:tcPr>
          <w:p w14:paraId="689CE74C" w14:textId="354F10EB" w:rsidR="00DD7AB1" w:rsidRDefault="004C2F8B" w:rsidP="00485D58">
            <w:pPr>
              <w:pStyle w:val="NoSpacing"/>
              <w:rPr>
                <w:lang w:val="en-US"/>
              </w:rPr>
            </w:pPr>
            <w:r w:rsidRPr="00361994">
              <w:rPr>
                <w:rFonts w:cstheme="minorHAnsi"/>
              </w:rPr>
              <w:t xml:space="preserve">after written notice of resignation has been sent by </w:t>
            </w:r>
            <w:r>
              <w:rPr>
                <w:rFonts w:cstheme="minorHAnsi"/>
              </w:rPr>
              <w:t>them</w:t>
            </w:r>
            <w:r w:rsidRPr="00361994">
              <w:rPr>
                <w:rFonts w:cstheme="minorHAnsi"/>
              </w:rPr>
              <w:t xml:space="preserve"> to the Secretary with any current subscription or other payment due by </w:t>
            </w:r>
            <w:r w:rsidR="00A259A6">
              <w:rPr>
                <w:rFonts w:cstheme="minorHAnsi"/>
              </w:rPr>
              <w:t>them</w:t>
            </w:r>
            <w:r w:rsidRPr="00361994">
              <w:rPr>
                <w:rFonts w:cstheme="minorHAnsi"/>
              </w:rPr>
              <w:t xml:space="preserve"> to the Association.</w:t>
            </w:r>
          </w:p>
        </w:tc>
      </w:tr>
      <w:tr w:rsidR="00DD7AB1" w:rsidRPr="000502ED" w14:paraId="1F530F0C" w14:textId="77777777" w:rsidTr="00485D58">
        <w:tc>
          <w:tcPr>
            <w:tcW w:w="616" w:type="pct"/>
            <w:shd w:val="clear" w:color="auto" w:fill="BFBFBF" w:themeFill="background1" w:themeFillShade="BF"/>
          </w:tcPr>
          <w:p w14:paraId="625FAB4A" w14:textId="77777777" w:rsidR="00DD7AB1" w:rsidRDefault="00DD7AB1" w:rsidP="00485D58">
            <w:pPr>
              <w:pStyle w:val="NoSpacing"/>
              <w:rPr>
                <w:lang w:val="en-US"/>
              </w:rPr>
            </w:pPr>
          </w:p>
        </w:tc>
        <w:tc>
          <w:tcPr>
            <w:tcW w:w="1876" w:type="pct"/>
            <w:shd w:val="clear" w:color="auto" w:fill="BFBFBF" w:themeFill="background1" w:themeFillShade="BF"/>
          </w:tcPr>
          <w:p w14:paraId="0B3B0E87" w14:textId="77777777" w:rsidR="00DD7AB1" w:rsidRPr="00A52A01" w:rsidRDefault="00DD7AB1" w:rsidP="00485D58">
            <w:pPr>
              <w:pStyle w:val="NoSpacing"/>
              <w:rPr>
                <w:lang w:val="en-US"/>
              </w:rPr>
            </w:pPr>
          </w:p>
        </w:tc>
        <w:tc>
          <w:tcPr>
            <w:tcW w:w="453" w:type="pct"/>
            <w:shd w:val="clear" w:color="auto" w:fill="BFBFBF" w:themeFill="background1" w:themeFillShade="BF"/>
          </w:tcPr>
          <w:p w14:paraId="73A8FFF2" w14:textId="77777777" w:rsidR="00DD7AB1" w:rsidRPr="00A52A01" w:rsidRDefault="00DD7AB1" w:rsidP="00485D58">
            <w:pPr>
              <w:pStyle w:val="NoSpacing"/>
              <w:rPr>
                <w:lang w:val="en-US"/>
              </w:rPr>
            </w:pPr>
          </w:p>
        </w:tc>
        <w:tc>
          <w:tcPr>
            <w:tcW w:w="2054" w:type="pct"/>
            <w:shd w:val="clear" w:color="auto" w:fill="BFBFBF" w:themeFill="background1" w:themeFillShade="BF"/>
          </w:tcPr>
          <w:p w14:paraId="356FDBE1" w14:textId="77777777" w:rsidR="00DD7AB1" w:rsidRDefault="00DD7AB1" w:rsidP="00485D58">
            <w:pPr>
              <w:pStyle w:val="NoSpacing"/>
              <w:rPr>
                <w:lang w:val="en-US"/>
              </w:rPr>
            </w:pPr>
          </w:p>
        </w:tc>
      </w:tr>
      <w:tr w:rsidR="00DD7AB1" w:rsidRPr="000502ED" w14:paraId="745CA5E9" w14:textId="77777777" w:rsidTr="00485D58">
        <w:tc>
          <w:tcPr>
            <w:tcW w:w="616" w:type="pct"/>
          </w:tcPr>
          <w:p w14:paraId="5074FDB3" w14:textId="3822B9EC" w:rsidR="00DD7AB1" w:rsidRDefault="004C2F8B" w:rsidP="00485D58">
            <w:pPr>
              <w:pStyle w:val="NoSpacing"/>
              <w:rPr>
                <w:lang w:val="en-US"/>
              </w:rPr>
            </w:pPr>
            <w:r>
              <w:rPr>
                <w:lang w:val="en-US"/>
              </w:rPr>
              <w:t>Rule 13</w:t>
            </w:r>
          </w:p>
        </w:tc>
        <w:tc>
          <w:tcPr>
            <w:tcW w:w="1876" w:type="pct"/>
          </w:tcPr>
          <w:p w14:paraId="33359AAA" w14:textId="15EA98DA" w:rsidR="00DD7AB1" w:rsidRPr="00A52A01" w:rsidRDefault="004C2F8B" w:rsidP="00485D58">
            <w:pPr>
              <w:pStyle w:val="NoSpacing"/>
              <w:rPr>
                <w:lang w:val="en-US"/>
              </w:rPr>
            </w:pPr>
            <w:r>
              <w:rPr>
                <w:lang w:val="en-US"/>
              </w:rPr>
              <w:t>Expulsion</w:t>
            </w:r>
          </w:p>
        </w:tc>
        <w:tc>
          <w:tcPr>
            <w:tcW w:w="453" w:type="pct"/>
          </w:tcPr>
          <w:p w14:paraId="2A7B2F0C" w14:textId="461D301A" w:rsidR="00DD7AB1" w:rsidRPr="006D46C5" w:rsidRDefault="004C2F8B" w:rsidP="00485D58">
            <w:pPr>
              <w:pStyle w:val="NoSpacing"/>
              <w:rPr>
                <w:lang w:val="en-US"/>
              </w:rPr>
            </w:pPr>
            <w:r w:rsidRPr="006D46C5">
              <w:rPr>
                <w:lang w:val="en-US"/>
              </w:rPr>
              <w:t xml:space="preserve">10. </w:t>
            </w:r>
          </w:p>
        </w:tc>
        <w:tc>
          <w:tcPr>
            <w:tcW w:w="2054" w:type="pct"/>
          </w:tcPr>
          <w:p w14:paraId="52C8972E" w14:textId="1BE41E9A" w:rsidR="00DD7AB1" w:rsidRDefault="004C2F8B" w:rsidP="00485D58">
            <w:pPr>
              <w:pStyle w:val="NoSpacing"/>
              <w:rPr>
                <w:lang w:val="en-US"/>
              </w:rPr>
            </w:pPr>
            <w:r>
              <w:rPr>
                <w:lang w:val="en-US"/>
              </w:rPr>
              <w:t>Expulsion</w:t>
            </w:r>
          </w:p>
        </w:tc>
      </w:tr>
      <w:tr w:rsidR="00DD7AB1" w:rsidRPr="000502ED" w14:paraId="6FEAD80B" w14:textId="77777777" w:rsidTr="00485D58">
        <w:tc>
          <w:tcPr>
            <w:tcW w:w="616" w:type="pct"/>
            <w:shd w:val="clear" w:color="auto" w:fill="CAEDFB" w:themeFill="accent4" w:themeFillTint="33"/>
          </w:tcPr>
          <w:p w14:paraId="2155D28F" w14:textId="77FE1F6D" w:rsidR="00DD7AB1" w:rsidRDefault="004C2F8B" w:rsidP="00485D58">
            <w:pPr>
              <w:pStyle w:val="NoSpacing"/>
              <w:rPr>
                <w:lang w:val="en-US"/>
              </w:rPr>
            </w:pPr>
            <w:bookmarkStart w:id="1" w:name="_Hlk211858083"/>
            <w:r>
              <w:rPr>
                <w:lang w:val="en-US"/>
              </w:rPr>
              <w:t>13 (1)</w:t>
            </w:r>
          </w:p>
        </w:tc>
        <w:tc>
          <w:tcPr>
            <w:tcW w:w="1876" w:type="pct"/>
          </w:tcPr>
          <w:p w14:paraId="747B759D" w14:textId="61AE94A9" w:rsidR="00DD7AB1" w:rsidRPr="00A52A01" w:rsidRDefault="004C2F8B" w:rsidP="00485D58">
            <w:pPr>
              <w:pStyle w:val="NoSpacing"/>
              <w:rPr>
                <w:lang w:val="en-US"/>
              </w:rPr>
            </w:pPr>
            <w:r w:rsidRPr="004C2F8B">
              <w:rPr>
                <w:lang w:val="en-US"/>
              </w:rPr>
              <w:t>The Council may expel from the Association or suspend from the privileges of membership for such period as it may decide, any member who, in the opinion of the Council, has acted in a manner detrimental to the interests of the Association.</w:t>
            </w:r>
          </w:p>
        </w:tc>
        <w:tc>
          <w:tcPr>
            <w:tcW w:w="453" w:type="pct"/>
          </w:tcPr>
          <w:p w14:paraId="3F5BF4AE" w14:textId="15875BCB" w:rsidR="00DD7AB1" w:rsidRPr="006D46C5" w:rsidRDefault="00C44DD1" w:rsidP="00485D58">
            <w:pPr>
              <w:pStyle w:val="NoSpacing"/>
              <w:rPr>
                <w:lang w:val="en-US"/>
              </w:rPr>
            </w:pPr>
            <w:r w:rsidRPr="006D46C5">
              <w:rPr>
                <w:lang w:val="en-US"/>
              </w:rPr>
              <w:t>10.1</w:t>
            </w:r>
          </w:p>
        </w:tc>
        <w:tc>
          <w:tcPr>
            <w:tcW w:w="2054" w:type="pct"/>
          </w:tcPr>
          <w:p w14:paraId="45C69FBC" w14:textId="23AA69BE" w:rsidR="00DD7AB1" w:rsidRDefault="001F4E1B" w:rsidP="00485D58">
            <w:pPr>
              <w:pStyle w:val="NoSpacing"/>
              <w:rPr>
                <w:lang w:val="en-US"/>
              </w:rPr>
            </w:pPr>
            <w:bookmarkStart w:id="2" w:name="_Hlk211927038"/>
            <w:r w:rsidRPr="00B70B98">
              <w:rPr>
                <w:lang w:val="en-US"/>
              </w:rPr>
              <w:t xml:space="preserve">The Association may, in accordance with its approved disciplinary and code of conduct policies and procedures, suspend or expel any member who, in the opinion of the </w:t>
            </w:r>
            <w:r w:rsidR="00F474F7" w:rsidRPr="00C44DD1">
              <w:rPr>
                <w:lang w:val="en-US"/>
              </w:rPr>
              <w:t>disciplinary</w:t>
            </w:r>
            <w:r w:rsidR="00B70B98" w:rsidRPr="00B70B98">
              <w:rPr>
                <w:lang w:val="en-US"/>
              </w:rPr>
              <w:t xml:space="preserve"> panel</w:t>
            </w:r>
            <w:r w:rsidRPr="00B70B98">
              <w:rPr>
                <w:lang w:val="en-US"/>
              </w:rPr>
              <w:t xml:space="preserve">, has acted in a manner detrimental to the interests or reputation of the Association. The period and terms of any suspension shall be determined by the </w:t>
            </w:r>
            <w:r w:rsidR="00F474F7" w:rsidRPr="00C44DD1">
              <w:rPr>
                <w:lang w:val="en-US"/>
              </w:rPr>
              <w:t>disciplinary</w:t>
            </w:r>
            <w:r w:rsidR="00B70B98" w:rsidRPr="00B70B98">
              <w:rPr>
                <w:lang w:val="en-US"/>
              </w:rPr>
              <w:t xml:space="preserve"> panel</w:t>
            </w:r>
            <w:r w:rsidRPr="00B70B98">
              <w:rPr>
                <w:lang w:val="en-US"/>
              </w:rPr>
              <w:t>, whose decision shall be final and binding.</w:t>
            </w:r>
            <w:bookmarkEnd w:id="2"/>
          </w:p>
        </w:tc>
      </w:tr>
      <w:bookmarkEnd w:id="1"/>
      <w:tr w:rsidR="00DD7AB1" w:rsidRPr="000502ED" w14:paraId="49023111" w14:textId="77777777" w:rsidTr="00485D58">
        <w:tc>
          <w:tcPr>
            <w:tcW w:w="616" w:type="pct"/>
          </w:tcPr>
          <w:p w14:paraId="1F6F1BA7" w14:textId="0B84181F" w:rsidR="00DD7AB1" w:rsidRDefault="004C2F8B" w:rsidP="00485D58">
            <w:pPr>
              <w:pStyle w:val="NoSpacing"/>
              <w:rPr>
                <w:lang w:val="en-US"/>
              </w:rPr>
            </w:pPr>
            <w:r>
              <w:rPr>
                <w:lang w:val="en-US"/>
              </w:rPr>
              <w:t>13 (</w:t>
            </w:r>
            <w:r w:rsidR="00C44DD1">
              <w:rPr>
                <w:lang w:val="en-US"/>
              </w:rPr>
              <w:t>2</w:t>
            </w:r>
            <w:r>
              <w:rPr>
                <w:lang w:val="en-US"/>
              </w:rPr>
              <w:t>)</w:t>
            </w:r>
          </w:p>
        </w:tc>
        <w:tc>
          <w:tcPr>
            <w:tcW w:w="1876" w:type="pct"/>
          </w:tcPr>
          <w:p w14:paraId="0484A0AD" w14:textId="59219D29" w:rsidR="00DD7AB1" w:rsidRPr="00A52A01" w:rsidRDefault="004C2F8B" w:rsidP="00485D58">
            <w:pPr>
              <w:pStyle w:val="NoSpacing"/>
              <w:rPr>
                <w:lang w:val="en-US"/>
              </w:rPr>
            </w:pPr>
            <w:r w:rsidRPr="004C2F8B">
              <w:rPr>
                <w:lang w:val="en-US"/>
              </w:rPr>
              <w:t>In such a case, the Secretary shall take immediate steps to constitute a disciplinary panel to consider, on behalf of Council, any alleged detrimental action on the part of a member, and he shall inform the member of the outcome as soon as possible. The Secretary shall also inform the member of:</w:t>
            </w:r>
          </w:p>
        </w:tc>
        <w:tc>
          <w:tcPr>
            <w:tcW w:w="453" w:type="pct"/>
          </w:tcPr>
          <w:p w14:paraId="6F14B981" w14:textId="2359967F" w:rsidR="00DD7AB1" w:rsidRPr="00A52A01" w:rsidRDefault="00C44DD1" w:rsidP="00485D58">
            <w:pPr>
              <w:pStyle w:val="NoSpacing"/>
              <w:rPr>
                <w:lang w:val="en-US"/>
              </w:rPr>
            </w:pPr>
            <w:r>
              <w:rPr>
                <w:lang w:val="en-US"/>
              </w:rPr>
              <w:t>10.2</w:t>
            </w:r>
          </w:p>
        </w:tc>
        <w:tc>
          <w:tcPr>
            <w:tcW w:w="2054" w:type="pct"/>
          </w:tcPr>
          <w:p w14:paraId="091D6D99" w14:textId="06582188" w:rsidR="00DD7AB1" w:rsidRDefault="00C44DD1" w:rsidP="00485D58">
            <w:pPr>
              <w:pStyle w:val="NoSpacing"/>
              <w:rPr>
                <w:lang w:val="en-US"/>
              </w:rPr>
            </w:pPr>
            <w:r w:rsidRPr="00C44DD1">
              <w:rPr>
                <w:lang w:val="en-US"/>
              </w:rPr>
              <w:t>In such a case, the Secretary shall take immediate steps to constitute a disciplinary panel to consider, on behalf of the Board, any alleged detrimental action on the part of a member, and they shall inform the member of the outcome as soon as possible. The Secretary shall also inform the member of:</w:t>
            </w:r>
          </w:p>
        </w:tc>
      </w:tr>
      <w:tr w:rsidR="00DD7AB1" w:rsidRPr="000502ED" w14:paraId="5A97C603" w14:textId="77777777" w:rsidTr="00485D58">
        <w:tc>
          <w:tcPr>
            <w:tcW w:w="616" w:type="pct"/>
          </w:tcPr>
          <w:p w14:paraId="742132A3" w14:textId="76340CAF" w:rsidR="00DD7AB1" w:rsidRDefault="004C2F8B" w:rsidP="00485D58">
            <w:pPr>
              <w:pStyle w:val="NoSpacing"/>
              <w:rPr>
                <w:lang w:val="en-US"/>
              </w:rPr>
            </w:pPr>
            <w:r>
              <w:rPr>
                <w:lang w:val="en-US"/>
              </w:rPr>
              <w:lastRenderedPageBreak/>
              <w:t>13 (2) (a)</w:t>
            </w:r>
          </w:p>
        </w:tc>
        <w:tc>
          <w:tcPr>
            <w:tcW w:w="1876" w:type="pct"/>
          </w:tcPr>
          <w:p w14:paraId="38A092C6" w14:textId="63206E66" w:rsidR="00DD7AB1" w:rsidRPr="00A52A01" w:rsidRDefault="004C2F8B" w:rsidP="00485D58">
            <w:pPr>
              <w:pStyle w:val="NoSpacing"/>
              <w:rPr>
                <w:lang w:val="en-US"/>
              </w:rPr>
            </w:pPr>
            <w:r w:rsidRPr="004C2F8B">
              <w:rPr>
                <w:lang w:val="en-US"/>
              </w:rPr>
              <w:t>the date and time of the disciplinary hearing, and</w:t>
            </w:r>
          </w:p>
        </w:tc>
        <w:tc>
          <w:tcPr>
            <w:tcW w:w="453" w:type="pct"/>
          </w:tcPr>
          <w:p w14:paraId="032B7DA4" w14:textId="57DF9FCB" w:rsidR="00DD7AB1" w:rsidRPr="00A52A01" w:rsidRDefault="00C44DD1" w:rsidP="00485D58">
            <w:pPr>
              <w:pStyle w:val="NoSpacing"/>
              <w:rPr>
                <w:lang w:val="en-US"/>
              </w:rPr>
            </w:pPr>
            <w:r>
              <w:rPr>
                <w:lang w:val="en-US"/>
              </w:rPr>
              <w:t>10.2 (a)</w:t>
            </w:r>
          </w:p>
        </w:tc>
        <w:tc>
          <w:tcPr>
            <w:tcW w:w="2054" w:type="pct"/>
          </w:tcPr>
          <w:p w14:paraId="367FA989" w14:textId="707FFC2C" w:rsidR="00DD7AB1" w:rsidRDefault="00C44DD1" w:rsidP="00485D58">
            <w:pPr>
              <w:pStyle w:val="NoSpacing"/>
              <w:rPr>
                <w:lang w:val="en-US"/>
              </w:rPr>
            </w:pPr>
            <w:r w:rsidRPr="00C44DD1">
              <w:rPr>
                <w:lang w:val="en-US"/>
              </w:rPr>
              <w:t>the substance of the allegations against them in sufficient time to allow them to prepare their response;</w:t>
            </w:r>
          </w:p>
        </w:tc>
      </w:tr>
      <w:tr w:rsidR="00B026B9" w:rsidRPr="000502ED" w14:paraId="5E1DDE23" w14:textId="77777777" w:rsidTr="00485D58">
        <w:tc>
          <w:tcPr>
            <w:tcW w:w="616" w:type="pct"/>
          </w:tcPr>
          <w:p w14:paraId="26DFF1F0" w14:textId="18E90078" w:rsidR="00B026B9" w:rsidRDefault="004C2F8B" w:rsidP="00485D58">
            <w:pPr>
              <w:pStyle w:val="NoSpacing"/>
              <w:rPr>
                <w:lang w:val="en-US"/>
              </w:rPr>
            </w:pPr>
            <w:r>
              <w:rPr>
                <w:lang w:val="en-US"/>
              </w:rPr>
              <w:t>13 (2) (b)</w:t>
            </w:r>
          </w:p>
        </w:tc>
        <w:tc>
          <w:tcPr>
            <w:tcW w:w="1876" w:type="pct"/>
          </w:tcPr>
          <w:p w14:paraId="7851479F" w14:textId="29D004D0" w:rsidR="00B026B9" w:rsidRPr="00A52A01" w:rsidRDefault="004C2F8B" w:rsidP="00485D58">
            <w:pPr>
              <w:pStyle w:val="NoSpacing"/>
              <w:rPr>
                <w:lang w:val="en-US"/>
              </w:rPr>
            </w:pPr>
            <w:r w:rsidRPr="004C2F8B">
              <w:rPr>
                <w:lang w:val="en-US"/>
              </w:rPr>
              <w:t>the nature of the allegations against him in sufficient time to allow him to prepare his response.</w:t>
            </w:r>
          </w:p>
        </w:tc>
        <w:tc>
          <w:tcPr>
            <w:tcW w:w="453" w:type="pct"/>
          </w:tcPr>
          <w:p w14:paraId="5A00FD4A" w14:textId="0FAAE645" w:rsidR="00B026B9" w:rsidRPr="00A52A01" w:rsidRDefault="00C44DD1" w:rsidP="00485D58">
            <w:pPr>
              <w:pStyle w:val="NoSpacing"/>
              <w:rPr>
                <w:lang w:val="en-US"/>
              </w:rPr>
            </w:pPr>
            <w:r>
              <w:rPr>
                <w:lang w:val="en-US"/>
              </w:rPr>
              <w:t>10.2 (b)</w:t>
            </w:r>
          </w:p>
        </w:tc>
        <w:tc>
          <w:tcPr>
            <w:tcW w:w="2054" w:type="pct"/>
          </w:tcPr>
          <w:p w14:paraId="61358AE2" w14:textId="6F27A2FB" w:rsidR="00B026B9" w:rsidRPr="00A52A01" w:rsidRDefault="00C44DD1" w:rsidP="00485D58">
            <w:pPr>
              <w:pStyle w:val="NoSpacing"/>
              <w:rPr>
                <w:lang w:val="en-US"/>
              </w:rPr>
            </w:pPr>
            <w:r w:rsidRPr="00C44DD1">
              <w:rPr>
                <w:lang w:val="en-US"/>
              </w:rPr>
              <w:t>their right of appeal; and</w:t>
            </w:r>
          </w:p>
        </w:tc>
      </w:tr>
      <w:tr w:rsidR="00C44DD1" w:rsidRPr="000502ED" w14:paraId="4DF3899A" w14:textId="77777777" w:rsidTr="00485D58">
        <w:tc>
          <w:tcPr>
            <w:tcW w:w="616" w:type="pct"/>
          </w:tcPr>
          <w:p w14:paraId="05E586E4" w14:textId="77777777" w:rsidR="00C44DD1" w:rsidRDefault="00C44DD1" w:rsidP="00485D58">
            <w:pPr>
              <w:pStyle w:val="NoSpacing"/>
              <w:rPr>
                <w:lang w:val="en-US"/>
              </w:rPr>
            </w:pPr>
          </w:p>
        </w:tc>
        <w:tc>
          <w:tcPr>
            <w:tcW w:w="1876" w:type="pct"/>
          </w:tcPr>
          <w:p w14:paraId="51748C74" w14:textId="77777777" w:rsidR="00C44DD1" w:rsidRPr="004C2F8B" w:rsidRDefault="00C44DD1" w:rsidP="00485D58">
            <w:pPr>
              <w:pStyle w:val="NoSpacing"/>
              <w:rPr>
                <w:lang w:val="en-US"/>
              </w:rPr>
            </w:pPr>
          </w:p>
        </w:tc>
        <w:tc>
          <w:tcPr>
            <w:tcW w:w="453" w:type="pct"/>
          </w:tcPr>
          <w:p w14:paraId="7F3D1DBF" w14:textId="002ADD6E" w:rsidR="00C44DD1" w:rsidRDefault="00C44DD1" w:rsidP="00485D58">
            <w:pPr>
              <w:pStyle w:val="NoSpacing"/>
              <w:rPr>
                <w:lang w:val="en-US"/>
              </w:rPr>
            </w:pPr>
            <w:r>
              <w:rPr>
                <w:lang w:val="en-US"/>
              </w:rPr>
              <w:t>10.2 (c)</w:t>
            </w:r>
          </w:p>
        </w:tc>
        <w:tc>
          <w:tcPr>
            <w:tcW w:w="2054" w:type="pct"/>
          </w:tcPr>
          <w:p w14:paraId="66AB1FE5" w14:textId="077D773E" w:rsidR="00C44DD1" w:rsidRPr="00C44DD1" w:rsidRDefault="00C44DD1" w:rsidP="00485D58">
            <w:pPr>
              <w:pStyle w:val="NoSpacing"/>
              <w:rPr>
                <w:lang w:val="en-US"/>
              </w:rPr>
            </w:pPr>
            <w:r w:rsidRPr="00C44DD1">
              <w:rPr>
                <w:lang w:val="en-US"/>
              </w:rPr>
              <w:t>the date, time and place of the disciplinary hearing</w:t>
            </w:r>
          </w:p>
        </w:tc>
      </w:tr>
      <w:tr w:rsidR="00C44DD1" w:rsidRPr="000502ED" w14:paraId="063F3650" w14:textId="77777777" w:rsidTr="00485D58">
        <w:tc>
          <w:tcPr>
            <w:tcW w:w="616" w:type="pct"/>
          </w:tcPr>
          <w:p w14:paraId="61B56A53" w14:textId="2D2E78F3" w:rsidR="00C44DD1" w:rsidRDefault="00C44DD1" w:rsidP="00485D58">
            <w:pPr>
              <w:pStyle w:val="NoSpacing"/>
              <w:rPr>
                <w:lang w:val="en-US"/>
              </w:rPr>
            </w:pPr>
            <w:r>
              <w:rPr>
                <w:lang w:val="en-US"/>
              </w:rPr>
              <w:t>13 (3)</w:t>
            </w:r>
          </w:p>
        </w:tc>
        <w:tc>
          <w:tcPr>
            <w:tcW w:w="1876" w:type="pct"/>
          </w:tcPr>
          <w:p w14:paraId="07BCE911" w14:textId="49EFFED3" w:rsidR="00C44DD1" w:rsidRPr="00A52A01" w:rsidRDefault="00C44DD1" w:rsidP="00485D58">
            <w:pPr>
              <w:pStyle w:val="NoSpacing"/>
              <w:rPr>
                <w:lang w:val="en-US"/>
              </w:rPr>
            </w:pPr>
            <w:r w:rsidRPr="004C2F8B">
              <w:rPr>
                <w:lang w:val="en-US"/>
              </w:rPr>
              <w:t xml:space="preserve">The disciplinary panel shall comprise two members of the Council and an adult member of the Association. The decision of the panel shall be that of </w:t>
            </w:r>
            <w:proofErr w:type="gramStart"/>
            <w:r w:rsidRPr="004C2F8B">
              <w:rPr>
                <w:lang w:val="en-US"/>
              </w:rPr>
              <w:t>the majority of</w:t>
            </w:r>
            <w:proofErr w:type="gramEnd"/>
            <w:r w:rsidRPr="004C2F8B">
              <w:rPr>
                <w:lang w:val="en-US"/>
              </w:rPr>
              <w:t xml:space="preserve"> the panel members.</w:t>
            </w:r>
          </w:p>
        </w:tc>
        <w:tc>
          <w:tcPr>
            <w:tcW w:w="453" w:type="pct"/>
          </w:tcPr>
          <w:p w14:paraId="7545EEC4" w14:textId="4F5A4836" w:rsidR="00C44DD1" w:rsidRPr="00A52A01" w:rsidRDefault="00C44DD1" w:rsidP="00485D58">
            <w:pPr>
              <w:pStyle w:val="NoSpacing"/>
              <w:rPr>
                <w:lang w:val="en-US"/>
              </w:rPr>
            </w:pPr>
            <w:r>
              <w:rPr>
                <w:lang w:val="en-US"/>
              </w:rPr>
              <w:t>10.3</w:t>
            </w:r>
          </w:p>
        </w:tc>
        <w:tc>
          <w:tcPr>
            <w:tcW w:w="2054" w:type="pct"/>
          </w:tcPr>
          <w:p w14:paraId="16E5BAE2" w14:textId="55912CA3" w:rsidR="00C44DD1" w:rsidRPr="00A52A01" w:rsidRDefault="00C44DD1" w:rsidP="00485D58">
            <w:pPr>
              <w:pStyle w:val="NoSpacing"/>
              <w:rPr>
                <w:lang w:val="en-US"/>
              </w:rPr>
            </w:pPr>
            <w:r w:rsidRPr="00C44DD1">
              <w:rPr>
                <w:lang w:val="en-US"/>
              </w:rPr>
              <w:t xml:space="preserve">A disciplinary panel shall comprise two members of the Board and an adult member of the Association. The decision of the panel shall be that of </w:t>
            </w:r>
            <w:proofErr w:type="gramStart"/>
            <w:r w:rsidRPr="00C44DD1">
              <w:rPr>
                <w:lang w:val="en-US"/>
              </w:rPr>
              <w:t>the majority of</w:t>
            </w:r>
            <w:proofErr w:type="gramEnd"/>
            <w:r w:rsidRPr="00C44DD1">
              <w:rPr>
                <w:lang w:val="en-US"/>
              </w:rPr>
              <w:t xml:space="preserve"> the panel members.</w:t>
            </w:r>
          </w:p>
        </w:tc>
      </w:tr>
      <w:tr w:rsidR="00C44DD1" w:rsidRPr="000502ED" w14:paraId="7A6BAB5E" w14:textId="77777777" w:rsidTr="00485D58">
        <w:tc>
          <w:tcPr>
            <w:tcW w:w="616" w:type="pct"/>
          </w:tcPr>
          <w:p w14:paraId="4213561B" w14:textId="5A6D15A3" w:rsidR="00C44DD1" w:rsidRDefault="00C44DD1" w:rsidP="00485D58">
            <w:pPr>
              <w:pStyle w:val="NoSpacing"/>
              <w:rPr>
                <w:lang w:val="en-US"/>
              </w:rPr>
            </w:pPr>
            <w:r>
              <w:rPr>
                <w:lang w:val="en-US"/>
              </w:rPr>
              <w:t>13 (4)</w:t>
            </w:r>
          </w:p>
        </w:tc>
        <w:tc>
          <w:tcPr>
            <w:tcW w:w="1876" w:type="pct"/>
          </w:tcPr>
          <w:p w14:paraId="7ADB28BD" w14:textId="11D3E4EB" w:rsidR="00C44DD1" w:rsidRPr="00A52A01" w:rsidRDefault="00C44DD1" w:rsidP="00485D58">
            <w:pPr>
              <w:pStyle w:val="NoSpacing"/>
              <w:rPr>
                <w:lang w:val="en-US"/>
              </w:rPr>
            </w:pPr>
            <w:r w:rsidRPr="004C2F8B">
              <w:rPr>
                <w:lang w:val="en-US"/>
              </w:rPr>
              <w:t>There shall be a right of appeal to a panel comprising three Council members, one of whom shall be the Chairman, Vice Chairman or Treasurer. The decision of the appeal panel shall be final.</w:t>
            </w:r>
          </w:p>
        </w:tc>
        <w:tc>
          <w:tcPr>
            <w:tcW w:w="453" w:type="pct"/>
          </w:tcPr>
          <w:p w14:paraId="44B6E02F" w14:textId="05468D78" w:rsidR="00C44DD1" w:rsidRPr="00A52A01" w:rsidRDefault="00C44DD1" w:rsidP="00485D58">
            <w:pPr>
              <w:pStyle w:val="NoSpacing"/>
              <w:rPr>
                <w:lang w:val="en-US"/>
              </w:rPr>
            </w:pPr>
            <w:r>
              <w:rPr>
                <w:lang w:val="en-US"/>
              </w:rPr>
              <w:t>10.4</w:t>
            </w:r>
          </w:p>
        </w:tc>
        <w:tc>
          <w:tcPr>
            <w:tcW w:w="2054" w:type="pct"/>
          </w:tcPr>
          <w:p w14:paraId="36C338ED" w14:textId="7EADE3A5" w:rsidR="00C44DD1" w:rsidRPr="00A52A01" w:rsidRDefault="00C44DD1" w:rsidP="00485D58">
            <w:pPr>
              <w:pStyle w:val="NoSpacing"/>
              <w:rPr>
                <w:lang w:val="en-US"/>
              </w:rPr>
            </w:pPr>
            <w:r w:rsidRPr="00C44DD1">
              <w:rPr>
                <w:lang w:val="en-US"/>
              </w:rPr>
              <w:t>There shall be a right of appeal to a panel comprising three Board members, one of whom shall be the Chairperson, Vice Chairperson or Treasurer, provided none of them was a member of the disciplinary panel.</w:t>
            </w:r>
          </w:p>
        </w:tc>
      </w:tr>
      <w:tr w:rsidR="00C44DD1" w:rsidRPr="000502ED" w14:paraId="08C91A97" w14:textId="77777777" w:rsidTr="00485D58">
        <w:tc>
          <w:tcPr>
            <w:tcW w:w="616" w:type="pct"/>
          </w:tcPr>
          <w:p w14:paraId="0F9A3C19" w14:textId="77777777" w:rsidR="00C44DD1" w:rsidRDefault="00C44DD1" w:rsidP="00485D58">
            <w:pPr>
              <w:pStyle w:val="NoSpacing"/>
              <w:rPr>
                <w:lang w:val="en-US"/>
              </w:rPr>
            </w:pPr>
          </w:p>
        </w:tc>
        <w:tc>
          <w:tcPr>
            <w:tcW w:w="1876" w:type="pct"/>
          </w:tcPr>
          <w:p w14:paraId="2B0043CE" w14:textId="77777777" w:rsidR="00C44DD1" w:rsidRPr="00A52A01" w:rsidRDefault="00C44DD1" w:rsidP="00485D58">
            <w:pPr>
              <w:pStyle w:val="NoSpacing"/>
              <w:rPr>
                <w:lang w:val="en-US"/>
              </w:rPr>
            </w:pPr>
          </w:p>
        </w:tc>
        <w:tc>
          <w:tcPr>
            <w:tcW w:w="453" w:type="pct"/>
          </w:tcPr>
          <w:p w14:paraId="4435FC91" w14:textId="38F61943" w:rsidR="00C44DD1" w:rsidRPr="00A52A01" w:rsidRDefault="00C44DD1" w:rsidP="00485D58">
            <w:pPr>
              <w:pStyle w:val="NoSpacing"/>
              <w:rPr>
                <w:lang w:val="en-US"/>
              </w:rPr>
            </w:pPr>
            <w:r>
              <w:rPr>
                <w:lang w:val="en-US"/>
              </w:rPr>
              <w:t>10.5</w:t>
            </w:r>
          </w:p>
        </w:tc>
        <w:tc>
          <w:tcPr>
            <w:tcW w:w="2054" w:type="pct"/>
          </w:tcPr>
          <w:p w14:paraId="6627327F" w14:textId="5433EB17" w:rsidR="00C44DD1" w:rsidRPr="00A52A01" w:rsidRDefault="00C44DD1" w:rsidP="00485D58">
            <w:pPr>
              <w:pStyle w:val="NoSpacing"/>
              <w:rPr>
                <w:lang w:val="en-US"/>
              </w:rPr>
            </w:pPr>
            <w:r w:rsidRPr="00C44DD1">
              <w:rPr>
                <w:lang w:val="en-US"/>
              </w:rPr>
              <w:t>The decision of the appeal panel shall be final.</w:t>
            </w:r>
          </w:p>
        </w:tc>
      </w:tr>
      <w:tr w:rsidR="00C44DD1" w:rsidRPr="000502ED" w14:paraId="00F2BB69" w14:textId="77777777" w:rsidTr="00485D58">
        <w:tc>
          <w:tcPr>
            <w:tcW w:w="616" w:type="pct"/>
            <w:shd w:val="clear" w:color="auto" w:fill="BFBFBF" w:themeFill="background1" w:themeFillShade="BF"/>
          </w:tcPr>
          <w:p w14:paraId="3E9D9DCE" w14:textId="77777777" w:rsidR="00C44DD1" w:rsidRDefault="00C44DD1" w:rsidP="00485D58">
            <w:pPr>
              <w:pStyle w:val="NoSpacing"/>
              <w:rPr>
                <w:lang w:val="en-US"/>
              </w:rPr>
            </w:pPr>
          </w:p>
        </w:tc>
        <w:tc>
          <w:tcPr>
            <w:tcW w:w="1876" w:type="pct"/>
            <w:shd w:val="clear" w:color="auto" w:fill="BFBFBF" w:themeFill="background1" w:themeFillShade="BF"/>
          </w:tcPr>
          <w:p w14:paraId="3FBBCD4A" w14:textId="77777777" w:rsidR="00C44DD1" w:rsidRPr="00A52A01" w:rsidRDefault="00C44DD1" w:rsidP="00485D58">
            <w:pPr>
              <w:pStyle w:val="NoSpacing"/>
              <w:rPr>
                <w:lang w:val="en-US"/>
              </w:rPr>
            </w:pPr>
          </w:p>
        </w:tc>
        <w:tc>
          <w:tcPr>
            <w:tcW w:w="453" w:type="pct"/>
            <w:shd w:val="clear" w:color="auto" w:fill="BFBFBF" w:themeFill="background1" w:themeFillShade="BF"/>
          </w:tcPr>
          <w:p w14:paraId="22BF677A" w14:textId="77777777" w:rsidR="00C44DD1" w:rsidRPr="00A52A01" w:rsidRDefault="00C44DD1" w:rsidP="00485D58">
            <w:pPr>
              <w:pStyle w:val="NoSpacing"/>
              <w:rPr>
                <w:lang w:val="en-US"/>
              </w:rPr>
            </w:pPr>
          </w:p>
        </w:tc>
        <w:tc>
          <w:tcPr>
            <w:tcW w:w="2054" w:type="pct"/>
            <w:shd w:val="clear" w:color="auto" w:fill="BFBFBF" w:themeFill="background1" w:themeFillShade="BF"/>
          </w:tcPr>
          <w:p w14:paraId="23F173C3" w14:textId="77777777" w:rsidR="00C44DD1" w:rsidRPr="00A52A01" w:rsidRDefault="00C44DD1" w:rsidP="00485D58">
            <w:pPr>
              <w:pStyle w:val="NoSpacing"/>
              <w:rPr>
                <w:lang w:val="en-US"/>
              </w:rPr>
            </w:pPr>
          </w:p>
        </w:tc>
      </w:tr>
      <w:tr w:rsidR="00C44DD1" w:rsidRPr="000502ED" w14:paraId="3B8FCA17" w14:textId="77777777" w:rsidTr="00485D58">
        <w:tc>
          <w:tcPr>
            <w:tcW w:w="616" w:type="pct"/>
            <w:shd w:val="clear" w:color="auto" w:fill="CAEDFB" w:themeFill="accent4" w:themeFillTint="33"/>
          </w:tcPr>
          <w:p w14:paraId="7B0C6E21" w14:textId="404382D6" w:rsidR="00C44DD1" w:rsidRDefault="00C44DD1" w:rsidP="00485D58">
            <w:pPr>
              <w:pStyle w:val="NoSpacing"/>
              <w:rPr>
                <w:lang w:val="en-US"/>
              </w:rPr>
            </w:pPr>
            <w:r>
              <w:rPr>
                <w:lang w:val="en-US"/>
              </w:rPr>
              <w:t>Rule 14 - 15</w:t>
            </w:r>
          </w:p>
        </w:tc>
        <w:tc>
          <w:tcPr>
            <w:tcW w:w="1876" w:type="pct"/>
          </w:tcPr>
          <w:p w14:paraId="26E9D0AB" w14:textId="604980D8" w:rsidR="00C44DD1" w:rsidRPr="00A52A01" w:rsidRDefault="00C44DD1" w:rsidP="00485D58">
            <w:pPr>
              <w:pStyle w:val="NoSpacing"/>
              <w:rPr>
                <w:lang w:val="en-US"/>
              </w:rPr>
            </w:pPr>
            <w:r>
              <w:rPr>
                <w:lang w:val="en-US"/>
              </w:rPr>
              <w:t>Affiliation</w:t>
            </w:r>
          </w:p>
        </w:tc>
        <w:tc>
          <w:tcPr>
            <w:tcW w:w="453" w:type="pct"/>
          </w:tcPr>
          <w:p w14:paraId="72F6E5B1" w14:textId="73CB0A5E" w:rsidR="00C44DD1" w:rsidRPr="00A52A01" w:rsidRDefault="00C44DD1" w:rsidP="00485D58">
            <w:pPr>
              <w:pStyle w:val="NoSpacing"/>
              <w:rPr>
                <w:lang w:val="en-US"/>
              </w:rPr>
            </w:pPr>
            <w:r>
              <w:rPr>
                <w:lang w:val="en-US"/>
              </w:rPr>
              <w:t>11.</w:t>
            </w:r>
          </w:p>
        </w:tc>
        <w:tc>
          <w:tcPr>
            <w:tcW w:w="2054" w:type="pct"/>
          </w:tcPr>
          <w:p w14:paraId="04D6B2A3" w14:textId="67ED9921" w:rsidR="00C44DD1" w:rsidRPr="00A52A01" w:rsidRDefault="00C44DD1" w:rsidP="00485D58">
            <w:pPr>
              <w:pStyle w:val="NoSpacing"/>
              <w:rPr>
                <w:lang w:val="en-US"/>
              </w:rPr>
            </w:pPr>
            <w:r>
              <w:rPr>
                <w:lang w:val="en-US"/>
              </w:rPr>
              <w:t>Affiliation</w:t>
            </w:r>
          </w:p>
        </w:tc>
      </w:tr>
      <w:tr w:rsidR="00C44DD1" w:rsidRPr="000502ED" w14:paraId="61D73028" w14:textId="77777777" w:rsidTr="00485D58">
        <w:tc>
          <w:tcPr>
            <w:tcW w:w="616" w:type="pct"/>
            <w:shd w:val="clear" w:color="auto" w:fill="CAEDFB" w:themeFill="accent4" w:themeFillTint="33"/>
          </w:tcPr>
          <w:p w14:paraId="33DBC690" w14:textId="39C12026" w:rsidR="00C44DD1" w:rsidRDefault="00C44DD1" w:rsidP="00485D58">
            <w:pPr>
              <w:pStyle w:val="NoSpacing"/>
              <w:rPr>
                <w:lang w:val="en-US"/>
              </w:rPr>
            </w:pPr>
            <w:r>
              <w:rPr>
                <w:lang w:val="en-US"/>
              </w:rPr>
              <w:t>14</w:t>
            </w:r>
          </w:p>
        </w:tc>
        <w:tc>
          <w:tcPr>
            <w:tcW w:w="1876" w:type="pct"/>
          </w:tcPr>
          <w:p w14:paraId="115D5C14" w14:textId="0BED89A7" w:rsidR="00C44DD1" w:rsidRPr="00A52A01" w:rsidRDefault="00C44DD1" w:rsidP="00485D58">
            <w:pPr>
              <w:pStyle w:val="NoSpacing"/>
              <w:rPr>
                <w:lang w:val="en-US"/>
              </w:rPr>
            </w:pPr>
            <w:r w:rsidRPr="00C44DD1">
              <w:rPr>
                <w:lang w:val="en-US"/>
              </w:rPr>
              <w:t xml:space="preserve">The Association may affiliate </w:t>
            </w:r>
            <w:proofErr w:type="gramStart"/>
            <w:r w:rsidRPr="00C44DD1">
              <w:rPr>
                <w:lang w:val="en-US"/>
              </w:rPr>
              <w:t>to itself</w:t>
            </w:r>
            <w:proofErr w:type="gramEnd"/>
            <w:r w:rsidRPr="00C44DD1">
              <w:rPr>
                <w:lang w:val="en-US"/>
              </w:rPr>
              <w:t xml:space="preserve"> clubs and/or organisations having objectives the same as or </w:t>
            </w:r>
            <w:proofErr w:type="gramStart"/>
            <w:r w:rsidRPr="00C44DD1">
              <w:rPr>
                <w:lang w:val="en-US"/>
              </w:rPr>
              <w:t>similar to</w:t>
            </w:r>
            <w:proofErr w:type="gramEnd"/>
            <w:r w:rsidRPr="00C44DD1">
              <w:rPr>
                <w:lang w:val="en-US"/>
              </w:rPr>
              <w:t xml:space="preserve"> </w:t>
            </w:r>
            <w:proofErr w:type="gramStart"/>
            <w:r w:rsidRPr="00C44DD1">
              <w:rPr>
                <w:lang w:val="en-US"/>
              </w:rPr>
              <w:t>its</w:t>
            </w:r>
            <w:proofErr w:type="gramEnd"/>
            <w:r w:rsidRPr="00C44DD1">
              <w:rPr>
                <w:lang w:val="en-US"/>
              </w:rPr>
              <w:t xml:space="preserve"> own on such terms as the Association may </w:t>
            </w:r>
            <w:proofErr w:type="gramStart"/>
            <w:r w:rsidRPr="00C44DD1">
              <w:rPr>
                <w:lang w:val="en-US"/>
              </w:rPr>
              <w:t>from time to time determine</w:t>
            </w:r>
            <w:proofErr w:type="gramEnd"/>
            <w:r w:rsidRPr="00C44DD1">
              <w:rPr>
                <w:lang w:val="en-US"/>
              </w:rPr>
              <w:t>. It may also charge in respect of such affiliation such fees as it may determine.</w:t>
            </w:r>
          </w:p>
        </w:tc>
        <w:tc>
          <w:tcPr>
            <w:tcW w:w="453" w:type="pct"/>
          </w:tcPr>
          <w:p w14:paraId="45A235F8" w14:textId="22277EE8" w:rsidR="00C44DD1" w:rsidRPr="00A52A01" w:rsidRDefault="00D17724" w:rsidP="00485D58">
            <w:pPr>
              <w:pStyle w:val="NoSpacing"/>
              <w:rPr>
                <w:lang w:val="en-US"/>
              </w:rPr>
            </w:pPr>
            <w:r>
              <w:rPr>
                <w:lang w:val="en-US"/>
              </w:rPr>
              <w:t>11.1</w:t>
            </w:r>
          </w:p>
        </w:tc>
        <w:tc>
          <w:tcPr>
            <w:tcW w:w="2054" w:type="pct"/>
          </w:tcPr>
          <w:p w14:paraId="7AFD489A" w14:textId="08A6DF27" w:rsidR="00C44DD1" w:rsidRPr="00A52A01" w:rsidRDefault="00D17724" w:rsidP="00485D58">
            <w:pPr>
              <w:pStyle w:val="NoSpacing"/>
              <w:rPr>
                <w:lang w:val="en-US"/>
              </w:rPr>
            </w:pPr>
            <w:r w:rsidRPr="00D17724">
              <w:rPr>
                <w:lang w:val="en-US"/>
              </w:rPr>
              <w:t xml:space="preserve">The Association may, on such terms as it determines from time to time, affiliate with clubs or organisations whose objectives are the same as, or broadly aligned with, </w:t>
            </w:r>
            <w:proofErr w:type="gramStart"/>
            <w:r w:rsidRPr="00D17724">
              <w:rPr>
                <w:lang w:val="en-US"/>
              </w:rPr>
              <w:t>its</w:t>
            </w:r>
            <w:proofErr w:type="gramEnd"/>
            <w:r w:rsidRPr="00D17724">
              <w:rPr>
                <w:lang w:val="en-US"/>
              </w:rPr>
              <w:t xml:space="preserve"> own. The Association may also set, and charge affiliation fees as deemed appropriate.</w:t>
            </w:r>
          </w:p>
        </w:tc>
      </w:tr>
      <w:tr w:rsidR="00C44DD1" w:rsidRPr="000502ED" w14:paraId="50559286" w14:textId="77777777" w:rsidTr="00485D58">
        <w:tc>
          <w:tcPr>
            <w:tcW w:w="616" w:type="pct"/>
            <w:shd w:val="clear" w:color="auto" w:fill="CAEDFB" w:themeFill="accent4" w:themeFillTint="33"/>
          </w:tcPr>
          <w:p w14:paraId="175F643F" w14:textId="7D8FB894" w:rsidR="00C44DD1" w:rsidRDefault="00C44DD1" w:rsidP="00485D58">
            <w:pPr>
              <w:pStyle w:val="NoSpacing"/>
              <w:rPr>
                <w:lang w:val="en-US"/>
              </w:rPr>
            </w:pPr>
            <w:r>
              <w:rPr>
                <w:lang w:val="en-US"/>
              </w:rPr>
              <w:t>15</w:t>
            </w:r>
          </w:p>
        </w:tc>
        <w:tc>
          <w:tcPr>
            <w:tcW w:w="1876" w:type="pct"/>
          </w:tcPr>
          <w:p w14:paraId="41958613" w14:textId="13958F55" w:rsidR="00C44DD1" w:rsidRPr="00A52A01" w:rsidRDefault="00C44DD1" w:rsidP="00485D58">
            <w:pPr>
              <w:pStyle w:val="NoSpacing"/>
              <w:rPr>
                <w:lang w:val="en-US"/>
              </w:rPr>
            </w:pPr>
            <w:r w:rsidRPr="00C44DD1">
              <w:rPr>
                <w:lang w:val="en-US"/>
              </w:rPr>
              <w:t xml:space="preserve">The Association may guarantee the repayment of the principal and the payment of interest on any sum not exceeding €500,000 which a club and/or organisation having objectives the same as or </w:t>
            </w:r>
            <w:proofErr w:type="gramStart"/>
            <w:r w:rsidRPr="00C44DD1">
              <w:rPr>
                <w:lang w:val="en-US"/>
              </w:rPr>
              <w:t>similar to</w:t>
            </w:r>
            <w:proofErr w:type="gramEnd"/>
            <w:r w:rsidRPr="00C44DD1">
              <w:rPr>
                <w:lang w:val="en-US"/>
              </w:rPr>
              <w:t xml:space="preserve"> the Association's may borrow from any person.</w:t>
            </w:r>
          </w:p>
        </w:tc>
        <w:tc>
          <w:tcPr>
            <w:tcW w:w="453" w:type="pct"/>
          </w:tcPr>
          <w:p w14:paraId="204561CB" w14:textId="77777777" w:rsidR="00C44DD1" w:rsidRPr="00A52A01" w:rsidRDefault="00C44DD1" w:rsidP="00485D58">
            <w:pPr>
              <w:pStyle w:val="NoSpacing"/>
              <w:rPr>
                <w:lang w:val="en-US"/>
              </w:rPr>
            </w:pPr>
          </w:p>
        </w:tc>
        <w:tc>
          <w:tcPr>
            <w:tcW w:w="2054" w:type="pct"/>
          </w:tcPr>
          <w:p w14:paraId="20C568E3" w14:textId="6E1C4269" w:rsidR="00C44DD1" w:rsidRPr="00A52A01" w:rsidRDefault="00D17724" w:rsidP="00485D58">
            <w:pPr>
              <w:pStyle w:val="NoSpacing"/>
              <w:rPr>
                <w:lang w:val="en-US"/>
              </w:rPr>
            </w:pPr>
            <w:r>
              <w:rPr>
                <w:lang w:val="en-US"/>
              </w:rPr>
              <w:t>Deleted</w:t>
            </w:r>
          </w:p>
        </w:tc>
      </w:tr>
      <w:tr w:rsidR="00C44DD1" w:rsidRPr="000502ED" w14:paraId="7E965996" w14:textId="77777777" w:rsidTr="00485D58">
        <w:tc>
          <w:tcPr>
            <w:tcW w:w="616" w:type="pct"/>
            <w:shd w:val="clear" w:color="auto" w:fill="BFBFBF" w:themeFill="background1" w:themeFillShade="BF"/>
          </w:tcPr>
          <w:p w14:paraId="48F6898A" w14:textId="77777777" w:rsidR="00C44DD1" w:rsidRDefault="00C44DD1" w:rsidP="00485D58">
            <w:pPr>
              <w:pStyle w:val="NoSpacing"/>
              <w:rPr>
                <w:lang w:val="en-US"/>
              </w:rPr>
            </w:pPr>
          </w:p>
        </w:tc>
        <w:tc>
          <w:tcPr>
            <w:tcW w:w="1876" w:type="pct"/>
            <w:shd w:val="clear" w:color="auto" w:fill="BFBFBF" w:themeFill="background1" w:themeFillShade="BF"/>
          </w:tcPr>
          <w:p w14:paraId="350748ED" w14:textId="77777777" w:rsidR="00C44DD1" w:rsidRPr="00A52A01" w:rsidRDefault="00C44DD1" w:rsidP="00485D58">
            <w:pPr>
              <w:pStyle w:val="NoSpacing"/>
              <w:rPr>
                <w:lang w:val="en-US"/>
              </w:rPr>
            </w:pPr>
          </w:p>
        </w:tc>
        <w:tc>
          <w:tcPr>
            <w:tcW w:w="453" w:type="pct"/>
            <w:shd w:val="clear" w:color="auto" w:fill="BFBFBF" w:themeFill="background1" w:themeFillShade="BF"/>
          </w:tcPr>
          <w:p w14:paraId="7385851C" w14:textId="77777777" w:rsidR="00C44DD1" w:rsidRPr="00A52A01" w:rsidRDefault="00C44DD1" w:rsidP="00485D58">
            <w:pPr>
              <w:pStyle w:val="NoSpacing"/>
              <w:rPr>
                <w:lang w:val="en-US"/>
              </w:rPr>
            </w:pPr>
          </w:p>
        </w:tc>
        <w:tc>
          <w:tcPr>
            <w:tcW w:w="2054" w:type="pct"/>
            <w:shd w:val="clear" w:color="auto" w:fill="BFBFBF" w:themeFill="background1" w:themeFillShade="BF"/>
          </w:tcPr>
          <w:p w14:paraId="64507B48" w14:textId="77777777" w:rsidR="00C44DD1" w:rsidRPr="00A52A01" w:rsidRDefault="00C44DD1" w:rsidP="00485D58">
            <w:pPr>
              <w:pStyle w:val="NoSpacing"/>
              <w:rPr>
                <w:lang w:val="en-US"/>
              </w:rPr>
            </w:pPr>
          </w:p>
        </w:tc>
      </w:tr>
      <w:tr w:rsidR="00C44DD1" w:rsidRPr="000502ED" w14:paraId="058BAF41" w14:textId="77777777" w:rsidTr="00485D58">
        <w:tc>
          <w:tcPr>
            <w:tcW w:w="616" w:type="pct"/>
            <w:shd w:val="clear" w:color="auto" w:fill="CAEDFB" w:themeFill="accent4" w:themeFillTint="33"/>
          </w:tcPr>
          <w:p w14:paraId="68F7C6ED" w14:textId="4295286D" w:rsidR="00C44DD1" w:rsidRDefault="002B2760" w:rsidP="00485D58">
            <w:pPr>
              <w:pStyle w:val="NoSpacing"/>
              <w:rPr>
                <w:lang w:val="en-US"/>
              </w:rPr>
            </w:pPr>
            <w:r>
              <w:rPr>
                <w:lang w:val="en-US"/>
              </w:rPr>
              <w:t xml:space="preserve">Rule 16 </w:t>
            </w:r>
          </w:p>
        </w:tc>
        <w:tc>
          <w:tcPr>
            <w:tcW w:w="1876" w:type="pct"/>
          </w:tcPr>
          <w:p w14:paraId="0497609F" w14:textId="12D46A0C" w:rsidR="00C44DD1" w:rsidRPr="00A52A01" w:rsidRDefault="002B2760" w:rsidP="00485D58">
            <w:pPr>
              <w:pStyle w:val="NoSpacing"/>
              <w:rPr>
                <w:lang w:val="en-US"/>
              </w:rPr>
            </w:pPr>
            <w:r>
              <w:rPr>
                <w:lang w:val="en-US"/>
              </w:rPr>
              <w:t>Subscriptions</w:t>
            </w:r>
          </w:p>
        </w:tc>
        <w:tc>
          <w:tcPr>
            <w:tcW w:w="453" w:type="pct"/>
          </w:tcPr>
          <w:p w14:paraId="3E62642A" w14:textId="0E0B05B5" w:rsidR="00C44DD1" w:rsidRPr="00A52A01" w:rsidRDefault="002B2760" w:rsidP="00485D58">
            <w:pPr>
              <w:pStyle w:val="NoSpacing"/>
              <w:rPr>
                <w:lang w:val="en-US"/>
              </w:rPr>
            </w:pPr>
            <w:r>
              <w:rPr>
                <w:lang w:val="en-US"/>
              </w:rPr>
              <w:t xml:space="preserve">12. </w:t>
            </w:r>
          </w:p>
        </w:tc>
        <w:tc>
          <w:tcPr>
            <w:tcW w:w="2054" w:type="pct"/>
          </w:tcPr>
          <w:p w14:paraId="5FA98622" w14:textId="4CE3819B" w:rsidR="00C44DD1" w:rsidRPr="00A52A01" w:rsidRDefault="002B2760" w:rsidP="00485D58">
            <w:pPr>
              <w:pStyle w:val="NoSpacing"/>
              <w:rPr>
                <w:lang w:val="en-US"/>
              </w:rPr>
            </w:pPr>
            <w:r>
              <w:rPr>
                <w:lang w:val="en-US"/>
              </w:rPr>
              <w:t>Subscriptions</w:t>
            </w:r>
          </w:p>
        </w:tc>
      </w:tr>
      <w:tr w:rsidR="006F7DE1" w:rsidRPr="000502ED" w14:paraId="2DCBFF5E" w14:textId="77777777" w:rsidTr="00485D58">
        <w:tc>
          <w:tcPr>
            <w:tcW w:w="616" w:type="pct"/>
            <w:shd w:val="clear" w:color="auto" w:fill="CAEDFB" w:themeFill="accent4" w:themeFillTint="33"/>
          </w:tcPr>
          <w:p w14:paraId="40FC5A11" w14:textId="4FCC5BF9" w:rsidR="006F7DE1" w:rsidRDefault="006F7DE1" w:rsidP="00485D58">
            <w:pPr>
              <w:pStyle w:val="NoSpacing"/>
              <w:rPr>
                <w:lang w:val="en-US"/>
              </w:rPr>
            </w:pPr>
            <w:r>
              <w:rPr>
                <w:lang w:val="en-US"/>
              </w:rPr>
              <w:t>16 (1)</w:t>
            </w:r>
          </w:p>
        </w:tc>
        <w:tc>
          <w:tcPr>
            <w:tcW w:w="1876" w:type="pct"/>
          </w:tcPr>
          <w:p w14:paraId="2C1804AF" w14:textId="098911DE" w:rsidR="006F7DE1" w:rsidRPr="006F7DE1" w:rsidRDefault="006F7DE1" w:rsidP="00485D58">
            <w:pPr>
              <w:pStyle w:val="NoSpacing"/>
            </w:pPr>
            <w:r w:rsidRPr="006F7DE1">
              <w:t xml:space="preserve">Subject to the following provisions of this Rule every member shall in every year during which he is a member of the Association pay an annual subscription determined by a resolution carried by a </w:t>
            </w:r>
            <w:r w:rsidRPr="006F7DE1">
              <w:lastRenderedPageBreak/>
              <w:t xml:space="preserve">vote of </w:t>
            </w:r>
            <w:proofErr w:type="gramStart"/>
            <w:r w:rsidRPr="006F7DE1">
              <w:t>the majority of</w:t>
            </w:r>
            <w:proofErr w:type="gramEnd"/>
            <w:r w:rsidRPr="006F7DE1">
              <w:t xml:space="preserve"> members in any General Meeting. Such resolution may fix different subscription rates for different groups or classes of members as the meeting shall decide.</w:t>
            </w:r>
          </w:p>
        </w:tc>
        <w:tc>
          <w:tcPr>
            <w:tcW w:w="453" w:type="pct"/>
          </w:tcPr>
          <w:p w14:paraId="3078847E" w14:textId="589F838F" w:rsidR="006F7DE1" w:rsidRDefault="006F7DE1" w:rsidP="00485D58">
            <w:pPr>
              <w:pStyle w:val="NoSpacing"/>
              <w:rPr>
                <w:lang w:val="en-US"/>
              </w:rPr>
            </w:pPr>
            <w:r>
              <w:rPr>
                <w:lang w:val="en-US"/>
              </w:rPr>
              <w:lastRenderedPageBreak/>
              <w:t>12.1</w:t>
            </w:r>
          </w:p>
        </w:tc>
        <w:tc>
          <w:tcPr>
            <w:tcW w:w="2054" w:type="pct"/>
          </w:tcPr>
          <w:p w14:paraId="1A7FA43A" w14:textId="4909988C" w:rsidR="006F7DE1" w:rsidRPr="00361994" w:rsidRDefault="006F7DE1" w:rsidP="00485D58">
            <w:pPr>
              <w:pStyle w:val="NoSpacing"/>
              <w:rPr>
                <w:rFonts w:cstheme="minorHAnsi"/>
              </w:rPr>
            </w:pPr>
            <w:r w:rsidRPr="006F7DE1">
              <w:rPr>
                <w:rFonts w:cstheme="minorHAnsi"/>
              </w:rPr>
              <w:t xml:space="preserve">Subject to the following provisions of this Rule every member shall in every year during which they are a member of the Association pay an annual subscription determined by a resolution carried by a vote of </w:t>
            </w:r>
            <w:proofErr w:type="gramStart"/>
            <w:r w:rsidRPr="006F7DE1">
              <w:rPr>
                <w:rFonts w:cstheme="minorHAnsi"/>
              </w:rPr>
              <w:t xml:space="preserve">the </w:t>
            </w:r>
            <w:r w:rsidRPr="006F7DE1">
              <w:rPr>
                <w:rFonts w:cstheme="minorHAnsi"/>
              </w:rPr>
              <w:lastRenderedPageBreak/>
              <w:t>majority of</w:t>
            </w:r>
            <w:proofErr w:type="gramEnd"/>
            <w:r w:rsidRPr="006F7DE1">
              <w:rPr>
                <w:rFonts w:cstheme="minorHAnsi"/>
              </w:rPr>
              <w:t xml:space="preserve"> members in any General Meeting. Such resolution may fix different subscription rates for different groups or classes of members as the meeting shall decide.</w:t>
            </w:r>
          </w:p>
        </w:tc>
      </w:tr>
      <w:tr w:rsidR="00C44DD1" w:rsidRPr="000502ED" w14:paraId="5F3689FE" w14:textId="77777777" w:rsidTr="00485D58">
        <w:tc>
          <w:tcPr>
            <w:tcW w:w="616" w:type="pct"/>
            <w:shd w:val="clear" w:color="auto" w:fill="CAEDFB" w:themeFill="accent4" w:themeFillTint="33"/>
          </w:tcPr>
          <w:p w14:paraId="3D399626" w14:textId="7725ADD9" w:rsidR="00C44DD1" w:rsidRDefault="002B2760" w:rsidP="00485D58">
            <w:pPr>
              <w:pStyle w:val="NoSpacing"/>
              <w:rPr>
                <w:lang w:val="en-US"/>
              </w:rPr>
            </w:pPr>
            <w:r>
              <w:rPr>
                <w:lang w:val="en-US"/>
              </w:rPr>
              <w:lastRenderedPageBreak/>
              <w:t>16 (2)</w:t>
            </w:r>
          </w:p>
        </w:tc>
        <w:tc>
          <w:tcPr>
            <w:tcW w:w="1876" w:type="pct"/>
          </w:tcPr>
          <w:p w14:paraId="65421388" w14:textId="75F770E9" w:rsidR="00C44DD1" w:rsidRPr="00A52A01" w:rsidRDefault="002B2760" w:rsidP="00485D58">
            <w:pPr>
              <w:pStyle w:val="NoSpacing"/>
              <w:rPr>
                <w:lang w:val="en-US"/>
              </w:rPr>
            </w:pPr>
            <w:r w:rsidRPr="002B2760">
              <w:rPr>
                <w:lang w:val="en-US"/>
              </w:rPr>
              <w:t>Subscriptions shall be payable at such times and in such manner as the Council shall direct.</w:t>
            </w:r>
          </w:p>
        </w:tc>
        <w:tc>
          <w:tcPr>
            <w:tcW w:w="453" w:type="pct"/>
          </w:tcPr>
          <w:p w14:paraId="08F2D999" w14:textId="5418CF97" w:rsidR="00C44DD1" w:rsidRPr="00593CF4" w:rsidRDefault="002B2760" w:rsidP="00485D58">
            <w:pPr>
              <w:pStyle w:val="NoSpacing"/>
              <w:rPr>
                <w:lang w:val="en-US"/>
              </w:rPr>
            </w:pPr>
            <w:r>
              <w:rPr>
                <w:lang w:val="en-US"/>
              </w:rPr>
              <w:t>12.2</w:t>
            </w:r>
          </w:p>
        </w:tc>
        <w:tc>
          <w:tcPr>
            <w:tcW w:w="2054" w:type="pct"/>
          </w:tcPr>
          <w:p w14:paraId="32F43F8B" w14:textId="4D420BE3" w:rsidR="00C44DD1" w:rsidRPr="00A52A01" w:rsidRDefault="002B2760" w:rsidP="00485D58">
            <w:pPr>
              <w:pStyle w:val="NoSpacing"/>
              <w:rPr>
                <w:lang w:val="en-US"/>
              </w:rPr>
            </w:pPr>
            <w:r w:rsidRPr="00361994">
              <w:rPr>
                <w:rFonts w:cstheme="minorHAnsi"/>
              </w:rPr>
              <w:t xml:space="preserve">Subscriptions shall be payable at such times and in such manner as the </w:t>
            </w:r>
            <w:r>
              <w:rPr>
                <w:rFonts w:cstheme="minorHAnsi"/>
              </w:rPr>
              <w:t>Board</w:t>
            </w:r>
            <w:r w:rsidRPr="00361994">
              <w:rPr>
                <w:rFonts w:cstheme="minorHAnsi"/>
              </w:rPr>
              <w:t xml:space="preserve"> shall direct.</w:t>
            </w:r>
          </w:p>
        </w:tc>
      </w:tr>
      <w:tr w:rsidR="00C44DD1" w:rsidRPr="000502ED" w14:paraId="2E1AC72B" w14:textId="77777777" w:rsidTr="00485D58">
        <w:tc>
          <w:tcPr>
            <w:tcW w:w="616" w:type="pct"/>
            <w:shd w:val="clear" w:color="auto" w:fill="CAEDFB" w:themeFill="accent4" w:themeFillTint="33"/>
          </w:tcPr>
          <w:p w14:paraId="5CA24A2E" w14:textId="7D549B8A" w:rsidR="00C44DD1" w:rsidRDefault="002B2760" w:rsidP="00485D58">
            <w:pPr>
              <w:pStyle w:val="NoSpacing"/>
              <w:rPr>
                <w:lang w:val="en-US"/>
              </w:rPr>
            </w:pPr>
            <w:r>
              <w:rPr>
                <w:lang w:val="en-US"/>
              </w:rPr>
              <w:t>16 (3)</w:t>
            </w:r>
          </w:p>
        </w:tc>
        <w:tc>
          <w:tcPr>
            <w:tcW w:w="1876" w:type="pct"/>
          </w:tcPr>
          <w:p w14:paraId="5904A0D9" w14:textId="4CC17408" w:rsidR="00C44DD1" w:rsidRPr="00593CF4" w:rsidRDefault="002B2760" w:rsidP="00485D58">
            <w:pPr>
              <w:pStyle w:val="NoSpacing"/>
              <w:rPr>
                <w:lang w:val="en-US"/>
              </w:rPr>
            </w:pPr>
            <w:r w:rsidRPr="002B2760">
              <w:rPr>
                <w:lang w:val="en-US"/>
              </w:rPr>
              <w:t>Any member may compound his annual subscription on such terms as may from time to time be determined by the Council.</w:t>
            </w:r>
          </w:p>
        </w:tc>
        <w:tc>
          <w:tcPr>
            <w:tcW w:w="453" w:type="pct"/>
          </w:tcPr>
          <w:p w14:paraId="219B9261" w14:textId="0BD60EEB" w:rsidR="00C44DD1" w:rsidRPr="00593CF4" w:rsidRDefault="002B2760" w:rsidP="00485D58">
            <w:pPr>
              <w:pStyle w:val="NoSpacing"/>
              <w:rPr>
                <w:lang w:val="en-US"/>
              </w:rPr>
            </w:pPr>
            <w:r>
              <w:rPr>
                <w:lang w:val="en-US"/>
              </w:rPr>
              <w:t>12.3</w:t>
            </w:r>
          </w:p>
        </w:tc>
        <w:tc>
          <w:tcPr>
            <w:tcW w:w="2054" w:type="pct"/>
          </w:tcPr>
          <w:p w14:paraId="684B5C24" w14:textId="5575FBF0" w:rsidR="00C44DD1" w:rsidRPr="00593CF4" w:rsidRDefault="002B2760" w:rsidP="00485D58">
            <w:pPr>
              <w:pStyle w:val="NoSpacing"/>
              <w:rPr>
                <w:lang w:val="en-US"/>
              </w:rPr>
            </w:pPr>
            <w:r w:rsidRPr="002B2760">
              <w:rPr>
                <w:lang w:val="en-US"/>
              </w:rPr>
              <w:t>Members may compound their annual subscription on such terms as may from time to time be determined by the Board.</w:t>
            </w:r>
          </w:p>
        </w:tc>
      </w:tr>
      <w:tr w:rsidR="00C44DD1" w:rsidRPr="000502ED" w14:paraId="16E34C4B" w14:textId="77777777" w:rsidTr="00485D58">
        <w:tc>
          <w:tcPr>
            <w:tcW w:w="616" w:type="pct"/>
            <w:shd w:val="clear" w:color="auto" w:fill="CAEDFB" w:themeFill="accent4" w:themeFillTint="33"/>
          </w:tcPr>
          <w:p w14:paraId="54577A49" w14:textId="1F6BB150" w:rsidR="00C44DD1" w:rsidRDefault="002B2760" w:rsidP="00485D58">
            <w:pPr>
              <w:pStyle w:val="NoSpacing"/>
              <w:rPr>
                <w:lang w:val="en-US"/>
              </w:rPr>
            </w:pPr>
            <w:r>
              <w:rPr>
                <w:lang w:val="en-US"/>
              </w:rPr>
              <w:t>16 (4)</w:t>
            </w:r>
          </w:p>
        </w:tc>
        <w:tc>
          <w:tcPr>
            <w:tcW w:w="1876" w:type="pct"/>
          </w:tcPr>
          <w:p w14:paraId="3AFB2F2B" w14:textId="442F9D4F" w:rsidR="00C44DD1" w:rsidRPr="00593CF4" w:rsidRDefault="002B2760" w:rsidP="00485D58">
            <w:pPr>
              <w:pStyle w:val="NoSpacing"/>
              <w:rPr>
                <w:lang w:val="en-US"/>
              </w:rPr>
            </w:pPr>
            <w:r w:rsidRPr="002B2760">
              <w:rPr>
                <w:lang w:val="en-US"/>
              </w:rPr>
              <w:t>No member whose annual subscription is in arrears for 6 months or more at the date of any General Meeting shall be entitled to vote at such meeting and he may be declared to have forfeited his membership as provided in Rule 12(2).</w:t>
            </w:r>
          </w:p>
        </w:tc>
        <w:tc>
          <w:tcPr>
            <w:tcW w:w="453" w:type="pct"/>
          </w:tcPr>
          <w:p w14:paraId="514D46A2" w14:textId="6969B472" w:rsidR="00C44DD1" w:rsidRPr="00593CF4" w:rsidRDefault="002B2760" w:rsidP="00485D58">
            <w:pPr>
              <w:pStyle w:val="NoSpacing"/>
              <w:rPr>
                <w:lang w:val="en-US"/>
              </w:rPr>
            </w:pPr>
            <w:r>
              <w:rPr>
                <w:lang w:val="en-US"/>
              </w:rPr>
              <w:t>12.4</w:t>
            </w:r>
          </w:p>
        </w:tc>
        <w:tc>
          <w:tcPr>
            <w:tcW w:w="2054" w:type="pct"/>
          </w:tcPr>
          <w:p w14:paraId="1C9B8FAB" w14:textId="50942382" w:rsidR="00C44DD1" w:rsidRPr="00593CF4" w:rsidRDefault="002B2760" w:rsidP="00485D58">
            <w:pPr>
              <w:pStyle w:val="NoSpacing"/>
              <w:rPr>
                <w:lang w:val="en-US"/>
              </w:rPr>
            </w:pPr>
            <w:r w:rsidRPr="002B2760">
              <w:rPr>
                <w:lang w:val="en-US"/>
              </w:rPr>
              <w:t xml:space="preserve">No member whose annual subscription is in arrears for 6 months or more at the date of any General Meeting shall be entitled to vote at such meeting and they may be declared to have forfeited </w:t>
            </w:r>
            <w:r>
              <w:rPr>
                <w:lang w:val="en-US"/>
              </w:rPr>
              <w:t>their</w:t>
            </w:r>
            <w:r w:rsidRPr="002B2760">
              <w:rPr>
                <w:lang w:val="en-US"/>
              </w:rPr>
              <w:t xml:space="preserve"> membership as provided in Rule 9.1 (b)</w:t>
            </w:r>
          </w:p>
        </w:tc>
      </w:tr>
      <w:tr w:rsidR="002B2760" w:rsidRPr="000502ED" w14:paraId="0D4AE8F7" w14:textId="77777777" w:rsidTr="00485D58">
        <w:tc>
          <w:tcPr>
            <w:tcW w:w="616" w:type="pct"/>
            <w:shd w:val="clear" w:color="auto" w:fill="BFBFBF" w:themeFill="background1" w:themeFillShade="BF"/>
          </w:tcPr>
          <w:p w14:paraId="4D1AE02E" w14:textId="77777777" w:rsidR="002B2760" w:rsidRDefault="002B2760" w:rsidP="00485D58">
            <w:pPr>
              <w:pStyle w:val="NoSpacing"/>
              <w:rPr>
                <w:lang w:val="en-US"/>
              </w:rPr>
            </w:pPr>
          </w:p>
        </w:tc>
        <w:tc>
          <w:tcPr>
            <w:tcW w:w="1876" w:type="pct"/>
            <w:shd w:val="clear" w:color="auto" w:fill="BFBFBF" w:themeFill="background1" w:themeFillShade="BF"/>
          </w:tcPr>
          <w:p w14:paraId="1B172F09" w14:textId="77777777" w:rsidR="002B2760" w:rsidRPr="00593CF4" w:rsidRDefault="002B2760" w:rsidP="00485D58">
            <w:pPr>
              <w:pStyle w:val="NoSpacing"/>
              <w:rPr>
                <w:lang w:val="en-US"/>
              </w:rPr>
            </w:pPr>
          </w:p>
        </w:tc>
        <w:tc>
          <w:tcPr>
            <w:tcW w:w="453" w:type="pct"/>
            <w:shd w:val="clear" w:color="auto" w:fill="BFBFBF" w:themeFill="background1" w:themeFillShade="BF"/>
          </w:tcPr>
          <w:p w14:paraId="63743C71" w14:textId="77777777" w:rsidR="002B2760" w:rsidRDefault="002B2760" w:rsidP="00485D58">
            <w:pPr>
              <w:pStyle w:val="NoSpacing"/>
              <w:rPr>
                <w:lang w:val="en-US"/>
              </w:rPr>
            </w:pPr>
          </w:p>
        </w:tc>
        <w:tc>
          <w:tcPr>
            <w:tcW w:w="2054" w:type="pct"/>
            <w:shd w:val="clear" w:color="auto" w:fill="BFBFBF" w:themeFill="background1" w:themeFillShade="BF"/>
          </w:tcPr>
          <w:p w14:paraId="7D3FA286" w14:textId="77777777" w:rsidR="002B2760" w:rsidRPr="00593CF4" w:rsidRDefault="002B2760" w:rsidP="00485D58">
            <w:pPr>
              <w:pStyle w:val="NoSpacing"/>
              <w:rPr>
                <w:lang w:val="en-US"/>
              </w:rPr>
            </w:pPr>
          </w:p>
        </w:tc>
      </w:tr>
      <w:tr w:rsidR="002B2760" w:rsidRPr="000502ED" w14:paraId="1B366EA0" w14:textId="77777777" w:rsidTr="00485D58">
        <w:tc>
          <w:tcPr>
            <w:tcW w:w="616" w:type="pct"/>
            <w:shd w:val="clear" w:color="auto" w:fill="CAEDFB" w:themeFill="accent4" w:themeFillTint="33"/>
          </w:tcPr>
          <w:p w14:paraId="0DD80FFE" w14:textId="5A697C14" w:rsidR="002B2760" w:rsidRDefault="002B2760" w:rsidP="00485D58">
            <w:pPr>
              <w:pStyle w:val="NoSpacing"/>
              <w:rPr>
                <w:lang w:val="en-US"/>
              </w:rPr>
            </w:pPr>
            <w:r>
              <w:rPr>
                <w:lang w:val="en-US"/>
              </w:rPr>
              <w:t>Rule 17</w:t>
            </w:r>
          </w:p>
        </w:tc>
        <w:tc>
          <w:tcPr>
            <w:tcW w:w="1876" w:type="pct"/>
          </w:tcPr>
          <w:p w14:paraId="34EA48F5" w14:textId="7A504163" w:rsidR="002B2760" w:rsidRPr="00593CF4" w:rsidRDefault="002B2760" w:rsidP="00485D58">
            <w:pPr>
              <w:pStyle w:val="NoSpacing"/>
              <w:rPr>
                <w:lang w:val="en-US"/>
              </w:rPr>
            </w:pPr>
            <w:r>
              <w:rPr>
                <w:lang w:val="en-US"/>
              </w:rPr>
              <w:t>Meetings</w:t>
            </w:r>
          </w:p>
        </w:tc>
        <w:tc>
          <w:tcPr>
            <w:tcW w:w="453" w:type="pct"/>
          </w:tcPr>
          <w:p w14:paraId="1AFDB600" w14:textId="48E8C0DA" w:rsidR="002B2760" w:rsidRDefault="002B2760" w:rsidP="00485D58">
            <w:pPr>
              <w:pStyle w:val="NoSpacing"/>
              <w:rPr>
                <w:lang w:val="en-US"/>
              </w:rPr>
            </w:pPr>
            <w:r>
              <w:rPr>
                <w:lang w:val="en-US"/>
              </w:rPr>
              <w:t>13.</w:t>
            </w:r>
          </w:p>
        </w:tc>
        <w:tc>
          <w:tcPr>
            <w:tcW w:w="2054" w:type="pct"/>
          </w:tcPr>
          <w:p w14:paraId="123BCD0F" w14:textId="7A165D9B" w:rsidR="002B2760" w:rsidRPr="00593CF4" w:rsidRDefault="002B2760" w:rsidP="00485D58">
            <w:pPr>
              <w:pStyle w:val="NoSpacing"/>
              <w:rPr>
                <w:lang w:val="en-US"/>
              </w:rPr>
            </w:pPr>
            <w:r>
              <w:rPr>
                <w:lang w:val="en-US"/>
              </w:rPr>
              <w:t>Annual / Special General Meetings</w:t>
            </w:r>
          </w:p>
        </w:tc>
      </w:tr>
      <w:tr w:rsidR="00DD5D4E" w:rsidRPr="000502ED" w14:paraId="7297534A" w14:textId="77777777" w:rsidTr="00485D58">
        <w:tc>
          <w:tcPr>
            <w:tcW w:w="616" w:type="pct"/>
            <w:shd w:val="clear" w:color="auto" w:fill="CAEDFB" w:themeFill="accent4" w:themeFillTint="33"/>
          </w:tcPr>
          <w:p w14:paraId="2BA6C3BB" w14:textId="1E65542C" w:rsidR="00DD5D4E" w:rsidRDefault="00DD5D4E" w:rsidP="00485D58">
            <w:pPr>
              <w:pStyle w:val="NoSpacing"/>
              <w:rPr>
                <w:lang w:val="en-US"/>
              </w:rPr>
            </w:pPr>
            <w:r>
              <w:rPr>
                <w:lang w:val="en-US"/>
              </w:rPr>
              <w:t>17 (1)</w:t>
            </w:r>
          </w:p>
        </w:tc>
        <w:tc>
          <w:tcPr>
            <w:tcW w:w="1876" w:type="pct"/>
          </w:tcPr>
          <w:p w14:paraId="37AFA730" w14:textId="6FA69F2B" w:rsidR="00DD5D4E" w:rsidRPr="006F6D54" w:rsidRDefault="00DD5D4E" w:rsidP="00485D58">
            <w:pPr>
              <w:pStyle w:val="NoSpacing"/>
              <w:rPr>
                <w:lang w:val="en-US"/>
              </w:rPr>
            </w:pPr>
            <w:r w:rsidRPr="00DD5D4E">
              <w:rPr>
                <w:lang w:val="en-US"/>
              </w:rPr>
              <w:t>The Association shall hold an Annual General Meeting not later than 31st May each year. Fourteen days' notice of the date, time and place of such meeting shall be given.</w:t>
            </w:r>
          </w:p>
        </w:tc>
        <w:tc>
          <w:tcPr>
            <w:tcW w:w="453" w:type="pct"/>
          </w:tcPr>
          <w:p w14:paraId="68ADB680" w14:textId="398AA1C7" w:rsidR="00DD5D4E" w:rsidRDefault="00DD5D4E" w:rsidP="00485D58">
            <w:pPr>
              <w:pStyle w:val="NoSpacing"/>
              <w:rPr>
                <w:lang w:val="en-US"/>
              </w:rPr>
            </w:pPr>
            <w:r>
              <w:rPr>
                <w:lang w:val="en-US"/>
              </w:rPr>
              <w:t>13.1</w:t>
            </w:r>
          </w:p>
        </w:tc>
        <w:tc>
          <w:tcPr>
            <w:tcW w:w="2054" w:type="pct"/>
          </w:tcPr>
          <w:p w14:paraId="6B3F3313" w14:textId="21639DF9" w:rsidR="00DD5D4E" w:rsidRPr="006F6D54" w:rsidRDefault="00DD5D4E" w:rsidP="00485D58">
            <w:pPr>
              <w:pStyle w:val="NoSpacing"/>
              <w:rPr>
                <w:lang w:val="en-US"/>
              </w:rPr>
            </w:pPr>
            <w:r w:rsidRPr="00597AA0">
              <w:rPr>
                <w:lang w:val="en-US"/>
              </w:rPr>
              <w:t>The Association shall hold an Annual General Meeting not later than 31st May each year. Twenty-eight days' notice of the date, time and place of such meeting shall be given.</w:t>
            </w:r>
          </w:p>
        </w:tc>
      </w:tr>
      <w:tr w:rsidR="002B2760" w:rsidRPr="000502ED" w14:paraId="2FE4F7CF" w14:textId="77777777" w:rsidTr="00485D58">
        <w:tc>
          <w:tcPr>
            <w:tcW w:w="616" w:type="pct"/>
            <w:shd w:val="clear" w:color="auto" w:fill="CAEDFB" w:themeFill="accent4" w:themeFillTint="33"/>
          </w:tcPr>
          <w:p w14:paraId="5CC6EB09" w14:textId="53A6B5D7" w:rsidR="002B2760" w:rsidRDefault="002B2760" w:rsidP="00485D58">
            <w:pPr>
              <w:pStyle w:val="NoSpacing"/>
              <w:rPr>
                <w:lang w:val="en-US"/>
              </w:rPr>
            </w:pPr>
            <w:r>
              <w:rPr>
                <w:lang w:val="en-US"/>
              </w:rPr>
              <w:t>17 (2)</w:t>
            </w:r>
          </w:p>
        </w:tc>
        <w:tc>
          <w:tcPr>
            <w:tcW w:w="1876" w:type="pct"/>
          </w:tcPr>
          <w:p w14:paraId="56339E8C" w14:textId="537D50B2" w:rsidR="002B2760" w:rsidRPr="00593CF4" w:rsidRDefault="006F6D54" w:rsidP="00485D58">
            <w:pPr>
              <w:pStyle w:val="NoSpacing"/>
              <w:rPr>
                <w:lang w:val="en-US"/>
              </w:rPr>
            </w:pPr>
            <w:r w:rsidRPr="006F6D54">
              <w:rPr>
                <w:lang w:val="en-US"/>
              </w:rPr>
              <w:t>A Special General Meeting of the Association shall be held whenever   the Council think it expedient or whenever 25 members, by individual demand and in writing delivered to the Secretary, so request. In either case, the reasons for this meeting and the motions to be considered shall be given. Fourteen days' notice of any Special General Meeting shall also be given.</w:t>
            </w:r>
          </w:p>
        </w:tc>
        <w:tc>
          <w:tcPr>
            <w:tcW w:w="453" w:type="pct"/>
          </w:tcPr>
          <w:p w14:paraId="15563861" w14:textId="11B8871D" w:rsidR="002B2760" w:rsidRDefault="006F6D54" w:rsidP="00485D58">
            <w:pPr>
              <w:pStyle w:val="NoSpacing"/>
              <w:rPr>
                <w:lang w:val="en-US"/>
              </w:rPr>
            </w:pPr>
            <w:r>
              <w:rPr>
                <w:lang w:val="en-US"/>
              </w:rPr>
              <w:t>13.2</w:t>
            </w:r>
          </w:p>
        </w:tc>
        <w:tc>
          <w:tcPr>
            <w:tcW w:w="2054" w:type="pct"/>
          </w:tcPr>
          <w:p w14:paraId="27BD9AB6" w14:textId="32633399" w:rsidR="002B2760" w:rsidRPr="00593CF4" w:rsidRDefault="006F6D54" w:rsidP="00485D58">
            <w:pPr>
              <w:pStyle w:val="NoSpacing"/>
              <w:rPr>
                <w:lang w:val="en-US"/>
              </w:rPr>
            </w:pPr>
            <w:r w:rsidRPr="006F6D54">
              <w:rPr>
                <w:lang w:val="en-US"/>
              </w:rPr>
              <w:t>A Special General Meeting of the Association shall be held whenever the Council think it expedient or whenever 25 Association members, by individual demand and in writing delivered to the Secretary, so request. In either case, the reasons for this meeting and the motions to be considered shall be given. Fourteen days' notice, the date, time and place of any Special General Meeting shall also be given.</w:t>
            </w:r>
          </w:p>
        </w:tc>
      </w:tr>
      <w:tr w:rsidR="002B2760" w:rsidRPr="000502ED" w14:paraId="23BA4A7A" w14:textId="77777777" w:rsidTr="00485D58">
        <w:tc>
          <w:tcPr>
            <w:tcW w:w="616" w:type="pct"/>
            <w:shd w:val="clear" w:color="auto" w:fill="CAEDFB" w:themeFill="accent4" w:themeFillTint="33"/>
          </w:tcPr>
          <w:p w14:paraId="7E0382CF" w14:textId="17603362" w:rsidR="002B2760" w:rsidRDefault="002B2760" w:rsidP="00485D58">
            <w:pPr>
              <w:pStyle w:val="NoSpacing"/>
              <w:rPr>
                <w:lang w:val="en-US"/>
              </w:rPr>
            </w:pPr>
            <w:r>
              <w:rPr>
                <w:lang w:val="en-US"/>
              </w:rPr>
              <w:t>17 (3)</w:t>
            </w:r>
          </w:p>
        </w:tc>
        <w:tc>
          <w:tcPr>
            <w:tcW w:w="1876" w:type="pct"/>
          </w:tcPr>
          <w:p w14:paraId="67BE2B65" w14:textId="7A8FE564" w:rsidR="002B2760" w:rsidRPr="00593CF4" w:rsidRDefault="006F6D54" w:rsidP="00485D58">
            <w:pPr>
              <w:pStyle w:val="NoSpacing"/>
              <w:rPr>
                <w:lang w:val="en-US"/>
              </w:rPr>
            </w:pPr>
            <w:r w:rsidRPr="006F6D54">
              <w:rPr>
                <w:lang w:val="en-US"/>
              </w:rPr>
              <w:t>All General Meetings shall be held at the registered office unless the Council, either generally or in a particular case, otherwise decides.</w:t>
            </w:r>
          </w:p>
        </w:tc>
        <w:tc>
          <w:tcPr>
            <w:tcW w:w="453" w:type="pct"/>
          </w:tcPr>
          <w:p w14:paraId="0593A6A0" w14:textId="6EE48034" w:rsidR="002B2760" w:rsidRDefault="006F6D54" w:rsidP="00485D58">
            <w:pPr>
              <w:pStyle w:val="NoSpacing"/>
              <w:rPr>
                <w:lang w:val="en-US"/>
              </w:rPr>
            </w:pPr>
            <w:r>
              <w:rPr>
                <w:lang w:val="en-US"/>
              </w:rPr>
              <w:t>13.3</w:t>
            </w:r>
          </w:p>
        </w:tc>
        <w:tc>
          <w:tcPr>
            <w:tcW w:w="2054" w:type="pct"/>
          </w:tcPr>
          <w:p w14:paraId="0C6BEEF1" w14:textId="2A034879" w:rsidR="002B2760" w:rsidRPr="00593CF4" w:rsidRDefault="006F6D54" w:rsidP="00485D58">
            <w:pPr>
              <w:pStyle w:val="NoSpacing"/>
              <w:rPr>
                <w:lang w:val="en-US"/>
              </w:rPr>
            </w:pPr>
            <w:r w:rsidRPr="006F6D54">
              <w:rPr>
                <w:lang w:val="en-US"/>
              </w:rPr>
              <w:t>All General Meetings shall be held at the registered office unless the Board, either generally or in a particular case, otherwise decides.</w:t>
            </w:r>
          </w:p>
        </w:tc>
      </w:tr>
      <w:tr w:rsidR="002B2760" w:rsidRPr="000502ED" w14:paraId="37919BA8" w14:textId="77777777" w:rsidTr="00485D58">
        <w:tc>
          <w:tcPr>
            <w:tcW w:w="616" w:type="pct"/>
            <w:shd w:val="clear" w:color="auto" w:fill="CAEDFB" w:themeFill="accent4" w:themeFillTint="33"/>
          </w:tcPr>
          <w:p w14:paraId="1CD1F2BC" w14:textId="0998EA66" w:rsidR="002B2760" w:rsidRDefault="002B2760" w:rsidP="00485D58">
            <w:pPr>
              <w:pStyle w:val="NoSpacing"/>
              <w:rPr>
                <w:lang w:val="en-US"/>
              </w:rPr>
            </w:pPr>
            <w:r>
              <w:rPr>
                <w:lang w:val="en-US"/>
              </w:rPr>
              <w:t>17 (4)</w:t>
            </w:r>
          </w:p>
        </w:tc>
        <w:tc>
          <w:tcPr>
            <w:tcW w:w="1876" w:type="pct"/>
          </w:tcPr>
          <w:p w14:paraId="3D59C979" w14:textId="09E90D38" w:rsidR="002B2760" w:rsidRPr="00593CF4" w:rsidRDefault="006F6D54" w:rsidP="00485D58">
            <w:pPr>
              <w:pStyle w:val="NoSpacing"/>
              <w:rPr>
                <w:lang w:val="en-US"/>
              </w:rPr>
            </w:pPr>
            <w:r w:rsidRPr="006F6D54">
              <w:rPr>
                <w:lang w:val="en-US"/>
              </w:rPr>
              <w:t xml:space="preserve">At all General Meetings of the Association the Chairman of the Council, or if he is not present, the </w:t>
            </w:r>
            <w:r w:rsidRPr="006F6D54">
              <w:rPr>
                <w:lang w:val="en-US"/>
              </w:rPr>
              <w:lastRenderedPageBreak/>
              <w:t>Vice-Chair or the Treasurer, shall preside. Ten members shall form a quorum, of whom four shall be Council members, unless the meeting is for the purpose of amending the Rules or the removal of any officer of the Association, in which case twenty members shall form a quorum of whom not less than eight shall be members of the Council.</w:t>
            </w:r>
          </w:p>
        </w:tc>
        <w:tc>
          <w:tcPr>
            <w:tcW w:w="453" w:type="pct"/>
          </w:tcPr>
          <w:p w14:paraId="3893031F" w14:textId="4F0B5854" w:rsidR="002B2760" w:rsidRDefault="006F6D54" w:rsidP="00485D58">
            <w:pPr>
              <w:pStyle w:val="NoSpacing"/>
              <w:rPr>
                <w:lang w:val="en-US"/>
              </w:rPr>
            </w:pPr>
            <w:r>
              <w:rPr>
                <w:lang w:val="en-US"/>
              </w:rPr>
              <w:lastRenderedPageBreak/>
              <w:t>13</w:t>
            </w:r>
            <w:r w:rsidRPr="003720CF">
              <w:rPr>
                <w:lang w:val="en-US"/>
              </w:rPr>
              <w:t>.4</w:t>
            </w:r>
          </w:p>
        </w:tc>
        <w:tc>
          <w:tcPr>
            <w:tcW w:w="2054" w:type="pct"/>
          </w:tcPr>
          <w:p w14:paraId="7AEB7FC5" w14:textId="514209EA" w:rsidR="002B2760" w:rsidRPr="00593CF4" w:rsidRDefault="006F6D54" w:rsidP="00485D58">
            <w:pPr>
              <w:pStyle w:val="NoSpacing"/>
              <w:rPr>
                <w:lang w:val="en-US"/>
              </w:rPr>
            </w:pPr>
            <w:r w:rsidRPr="006F6D54">
              <w:rPr>
                <w:lang w:val="en-US"/>
              </w:rPr>
              <w:t xml:space="preserve">The Chairperson of the Board or in the absence of the Chairperson, the Vice-Chairperson or Treasurer shall </w:t>
            </w:r>
            <w:r w:rsidRPr="006F6D54">
              <w:rPr>
                <w:lang w:val="en-US"/>
              </w:rPr>
              <w:lastRenderedPageBreak/>
              <w:t xml:space="preserve">conduct any General </w:t>
            </w:r>
            <w:r w:rsidR="00F97A69" w:rsidRPr="006F6D54">
              <w:rPr>
                <w:lang w:val="en-US"/>
              </w:rPr>
              <w:t>Meetings</w:t>
            </w:r>
            <w:r w:rsidRPr="006F6D54">
              <w:rPr>
                <w:lang w:val="en-US"/>
              </w:rPr>
              <w:t xml:space="preserve"> of the Association. Eight members shall form a quorum, of whom four shall be Board members, unless the meeting is for the purpose of amending the Rules or the removal of any officer of the Association, in which case twelve members shall form a quorum of whom not less than six shall be members of the Board.</w:t>
            </w:r>
          </w:p>
        </w:tc>
      </w:tr>
      <w:tr w:rsidR="002B2760" w:rsidRPr="000502ED" w14:paraId="3EEDDA40" w14:textId="77777777" w:rsidTr="00485D58">
        <w:tc>
          <w:tcPr>
            <w:tcW w:w="616" w:type="pct"/>
            <w:shd w:val="clear" w:color="auto" w:fill="CAEDFB" w:themeFill="accent4" w:themeFillTint="33"/>
          </w:tcPr>
          <w:p w14:paraId="3C2E45B8" w14:textId="48CBB1E0" w:rsidR="002B2760" w:rsidRDefault="002B2760" w:rsidP="00485D58">
            <w:pPr>
              <w:pStyle w:val="NoSpacing"/>
              <w:rPr>
                <w:lang w:val="en-US"/>
              </w:rPr>
            </w:pPr>
            <w:r>
              <w:rPr>
                <w:lang w:val="en-US"/>
              </w:rPr>
              <w:lastRenderedPageBreak/>
              <w:t>17 (5)</w:t>
            </w:r>
          </w:p>
        </w:tc>
        <w:tc>
          <w:tcPr>
            <w:tcW w:w="1876" w:type="pct"/>
          </w:tcPr>
          <w:p w14:paraId="56357E82" w14:textId="55D8EB19" w:rsidR="002B2760" w:rsidRPr="00593CF4" w:rsidRDefault="006F6D54" w:rsidP="00485D58">
            <w:pPr>
              <w:pStyle w:val="NoSpacing"/>
              <w:rPr>
                <w:lang w:val="en-US"/>
              </w:rPr>
            </w:pPr>
            <w:r w:rsidRPr="006F6D54">
              <w:rPr>
                <w:lang w:val="en-US"/>
              </w:rPr>
              <w:t xml:space="preserve">No business shall be transacted at any General Meeting unless a quorum is present within </w:t>
            </w:r>
            <w:proofErr w:type="gramStart"/>
            <w:r w:rsidRPr="006F6D54">
              <w:rPr>
                <w:lang w:val="en-US"/>
              </w:rPr>
              <w:t>half-an-hour</w:t>
            </w:r>
            <w:proofErr w:type="gramEnd"/>
            <w:r w:rsidRPr="006F6D54">
              <w:rPr>
                <w:lang w:val="en-US"/>
              </w:rPr>
              <w:t xml:space="preserve"> of the time notified for such meeting. If no quorum is present within </w:t>
            </w:r>
            <w:proofErr w:type="gramStart"/>
            <w:r w:rsidRPr="006F6D54">
              <w:rPr>
                <w:lang w:val="en-US"/>
              </w:rPr>
              <w:t>half-an-hour</w:t>
            </w:r>
            <w:proofErr w:type="gramEnd"/>
            <w:r w:rsidRPr="006F6D54">
              <w:rPr>
                <w:lang w:val="en-US"/>
              </w:rPr>
              <w:t xml:space="preserve"> of the time </w:t>
            </w:r>
            <w:proofErr w:type="gramStart"/>
            <w:r w:rsidRPr="006F6D54">
              <w:rPr>
                <w:lang w:val="en-US"/>
              </w:rPr>
              <w:t>appointed</w:t>
            </w:r>
            <w:proofErr w:type="gramEnd"/>
            <w:r w:rsidRPr="006F6D54">
              <w:rPr>
                <w:lang w:val="en-US"/>
              </w:rPr>
              <w:t xml:space="preserve">, the meeting, if called by members in accordance with subparagraph (2), shall be dissolved. If called otherwise, the meeting shall stand adjourned to the same </w:t>
            </w:r>
            <w:proofErr w:type="gramStart"/>
            <w:r w:rsidRPr="006F6D54">
              <w:rPr>
                <w:lang w:val="en-US"/>
              </w:rPr>
              <w:t>day in the next following</w:t>
            </w:r>
            <w:proofErr w:type="gramEnd"/>
            <w:r w:rsidRPr="006F6D54">
              <w:rPr>
                <w:lang w:val="en-US"/>
              </w:rPr>
              <w:t xml:space="preserve"> week, at the same place and time. If a quorum is not present at that meeting, those members who are present shall be deemed to be a quorum and capable of transacting business.</w:t>
            </w:r>
          </w:p>
        </w:tc>
        <w:tc>
          <w:tcPr>
            <w:tcW w:w="453" w:type="pct"/>
          </w:tcPr>
          <w:p w14:paraId="5D4312D2" w14:textId="40EA72F9" w:rsidR="002B2760" w:rsidRDefault="006F6D54" w:rsidP="00485D58">
            <w:pPr>
              <w:pStyle w:val="NoSpacing"/>
              <w:rPr>
                <w:lang w:val="en-US"/>
              </w:rPr>
            </w:pPr>
            <w:r>
              <w:rPr>
                <w:lang w:val="en-US"/>
              </w:rPr>
              <w:t>13.5</w:t>
            </w:r>
          </w:p>
        </w:tc>
        <w:tc>
          <w:tcPr>
            <w:tcW w:w="2054" w:type="pct"/>
          </w:tcPr>
          <w:p w14:paraId="7135FB12" w14:textId="02CC6C5E" w:rsidR="002B2760" w:rsidRPr="00593CF4" w:rsidRDefault="006F6D54" w:rsidP="00485D58">
            <w:pPr>
              <w:pStyle w:val="NoSpacing"/>
              <w:rPr>
                <w:lang w:val="en-US"/>
              </w:rPr>
            </w:pPr>
            <w:r w:rsidRPr="006F6D54">
              <w:rPr>
                <w:lang w:val="en-US"/>
              </w:rPr>
              <w:t xml:space="preserve">No business shall be transacted at any General Meeting unless a quorum is present within </w:t>
            </w:r>
            <w:r w:rsidR="00375B25" w:rsidRPr="006F6D54">
              <w:rPr>
                <w:lang w:val="en-US"/>
              </w:rPr>
              <w:t>half an hour</w:t>
            </w:r>
            <w:r w:rsidRPr="006F6D54">
              <w:rPr>
                <w:lang w:val="en-US"/>
              </w:rPr>
              <w:t xml:space="preserve"> of the time notified for such meeting. If no quorum is present within </w:t>
            </w:r>
            <w:r w:rsidR="00375B25" w:rsidRPr="006F6D54">
              <w:rPr>
                <w:lang w:val="en-US"/>
              </w:rPr>
              <w:t>half an hour</w:t>
            </w:r>
            <w:r w:rsidRPr="006F6D54">
              <w:rPr>
                <w:lang w:val="en-US"/>
              </w:rPr>
              <w:t xml:space="preserve"> of the time </w:t>
            </w:r>
            <w:proofErr w:type="gramStart"/>
            <w:r w:rsidRPr="006F6D54">
              <w:rPr>
                <w:lang w:val="en-US"/>
              </w:rPr>
              <w:t>appointed</w:t>
            </w:r>
            <w:proofErr w:type="gramEnd"/>
            <w:r w:rsidRPr="006F6D54">
              <w:rPr>
                <w:lang w:val="en-US"/>
              </w:rPr>
              <w:t xml:space="preserve">, the meeting, if called by members in accordance with subparagraph 13.2, shall be dissolved. If called otherwise, the meeting shall stand adjourned to the same </w:t>
            </w:r>
            <w:proofErr w:type="gramStart"/>
            <w:r w:rsidRPr="006F6D54">
              <w:rPr>
                <w:lang w:val="en-US"/>
              </w:rPr>
              <w:t>day in the next following</w:t>
            </w:r>
            <w:proofErr w:type="gramEnd"/>
            <w:r w:rsidRPr="006F6D54">
              <w:rPr>
                <w:lang w:val="en-US"/>
              </w:rPr>
              <w:t xml:space="preserve"> week, at the same place and time. If a quorum is not present at that meeting, those members who are present shall be deemed to </w:t>
            </w:r>
            <w:proofErr w:type="gramStart"/>
            <w:r w:rsidRPr="006F6D54">
              <w:rPr>
                <w:lang w:val="en-US"/>
              </w:rPr>
              <w:t>be</w:t>
            </w:r>
            <w:proofErr w:type="gramEnd"/>
            <w:r w:rsidRPr="006F6D54">
              <w:rPr>
                <w:lang w:val="en-US"/>
              </w:rPr>
              <w:t xml:space="preserve"> a quorum and permitted to transact business.</w:t>
            </w:r>
          </w:p>
        </w:tc>
      </w:tr>
      <w:tr w:rsidR="002B2760" w:rsidRPr="000502ED" w14:paraId="3D330E80" w14:textId="77777777" w:rsidTr="00485D58">
        <w:tc>
          <w:tcPr>
            <w:tcW w:w="616" w:type="pct"/>
            <w:shd w:val="clear" w:color="auto" w:fill="CAEDFB" w:themeFill="accent4" w:themeFillTint="33"/>
          </w:tcPr>
          <w:p w14:paraId="45DA94B4" w14:textId="7840BE35" w:rsidR="002B2760" w:rsidRDefault="002B2760" w:rsidP="00485D58">
            <w:pPr>
              <w:pStyle w:val="NoSpacing"/>
              <w:rPr>
                <w:lang w:val="en-US"/>
              </w:rPr>
            </w:pPr>
            <w:r>
              <w:rPr>
                <w:lang w:val="en-US"/>
              </w:rPr>
              <w:t>17 (6)</w:t>
            </w:r>
          </w:p>
        </w:tc>
        <w:tc>
          <w:tcPr>
            <w:tcW w:w="1876" w:type="pct"/>
          </w:tcPr>
          <w:p w14:paraId="6D8793DB" w14:textId="0A4D042C" w:rsidR="002B2760" w:rsidRPr="00593CF4" w:rsidRDefault="006F6D54" w:rsidP="00485D58">
            <w:pPr>
              <w:pStyle w:val="NoSpacing"/>
              <w:rPr>
                <w:lang w:val="en-US"/>
              </w:rPr>
            </w:pPr>
            <w:r w:rsidRPr="006F6D54">
              <w:rPr>
                <w:lang w:val="en-US"/>
              </w:rPr>
              <w:t>Every member present at any General Meeting either in person or by proxy (and not disqualified by arrears or otherwise as mentioned in these Rules), shall have one vote. When the votes for and against any resolution are equal, the Chairman shall have an additional or casting vote.</w:t>
            </w:r>
          </w:p>
        </w:tc>
        <w:tc>
          <w:tcPr>
            <w:tcW w:w="453" w:type="pct"/>
          </w:tcPr>
          <w:p w14:paraId="054029EE" w14:textId="123A6D0A" w:rsidR="002B2760" w:rsidRDefault="006F6D54" w:rsidP="00485D58">
            <w:pPr>
              <w:pStyle w:val="NoSpacing"/>
              <w:rPr>
                <w:lang w:val="en-US"/>
              </w:rPr>
            </w:pPr>
            <w:r>
              <w:rPr>
                <w:lang w:val="en-US"/>
              </w:rPr>
              <w:t>13.6</w:t>
            </w:r>
          </w:p>
        </w:tc>
        <w:tc>
          <w:tcPr>
            <w:tcW w:w="2054" w:type="pct"/>
          </w:tcPr>
          <w:p w14:paraId="09953C32" w14:textId="2FD76206" w:rsidR="002B2760" w:rsidRPr="008537EC" w:rsidRDefault="006F6D54" w:rsidP="00485D58">
            <w:pPr>
              <w:pStyle w:val="NoSpacing"/>
              <w:rPr>
                <w:highlight w:val="yellow"/>
                <w:lang w:val="en-US"/>
              </w:rPr>
            </w:pPr>
            <w:r w:rsidRPr="004C531F">
              <w:rPr>
                <w:lang w:val="en-US"/>
              </w:rPr>
              <w:t>Every member present at any General Meeting either in person or by proxy (and not disqualified by arrears or otherwise as mentioned above in these Rules), shall have one vote. When the votes for and against any resolution are equal, the Chairperson shall have an additional or casting vote.</w:t>
            </w:r>
          </w:p>
        </w:tc>
      </w:tr>
      <w:tr w:rsidR="006F6D54" w:rsidRPr="000502ED" w14:paraId="155B90B7" w14:textId="77777777" w:rsidTr="00485D58">
        <w:tc>
          <w:tcPr>
            <w:tcW w:w="616" w:type="pct"/>
            <w:shd w:val="clear" w:color="auto" w:fill="CAEDFB" w:themeFill="accent4" w:themeFillTint="33"/>
          </w:tcPr>
          <w:p w14:paraId="65CB2A44" w14:textId="04305FCA" w:rsidR="006F6D54" w:rsidRDefault="006F6D54" w:rsidP="00485D58">
            <w:pPr>
              <w:pStyle w:val="NoSpacing"/>
              <w:rPr>
                <w:lang w:val="en-US"/>
              </w:rPr>
            </w:pPr>
            <w:r>
              <w:rPr>
                <w:lang w:val="en-US"/>
              </w:rPr>
              <w:t>17 (7) (a)</w:t>
            </w:r>
          </w:p>
        </w:tc>
        <w:tc>
          <w:tcPr>
            <w:tcW w:w="1876" w:type="pct"/>
          </w:tcPr>
          <w:p w14:paraId="3E2151DD" w14:textId="6E3B5130" w:rsidR="006F6D54" w:rsidRPr="00593CF4" w:rsidRDefault="006F6D54" w:rsidP="00485D58">
            <w:pPr>
              <w:pStyle w:val="NoSpacing"/>
              <w:rPr>
                <w:lang w:val="en-US"/>
              </w:rPr>
            </w:pPr>
            <w:r w:rsidRPr="006F6D54">
              <w:rPr>
                <w:lang w:val="en-US"/>
              </w:rPr>
              <w:t>to receive the reports of the Council and of the Auditor;</w:t>
            </w:r>
          </w:p>
        </w:tc>
        <w:tc>
          <w:tcPr>
            <w:tcW w:w="453" w:type="pct"/>
          </w:tcPr>
          <w:p w14:paraId="1F4E58FD" w14:textId="06C56AC8" w:rsidR="006F6D54" w:rsidRDefault="006F6D54" w:rsidP="00485D58">
            <w:pPr>
              <w:pStyle w:val="NoSpacing"/>
              <w:rPr>
                <w:lang w:val="en-US"/>
              </w:rPr>
            </w:pPr>
            <w:r>
              <w:rPr>
                <w:lang w:val="en-US"/>
              </w:rPr>
              <w:t>13.7 (a)</w:t>
            </w:r>
          </w:p>
        </w:tc>
        <w:tc>
          <w:tcPr>
            <w:tcW w:w="2054" w:type="pct"/>
          </w:tcPr>
          <w:p w14:paraId="1BB8A340" w14:textId="6D833FA7" w:rsidR="006F6D54" w:rsidRPr="00593CF4" w:rsidRDefault="006F6D54" w:rsidP="00485D58">
            <w:pPr>
              <w:pStyle w:val="NoSpacing"/>
              <w:rPr>
                <w:lang w:val="en-US"/>
              </w:rPr>
            </w:pPr>
            <w:r w:rsidRPr="006F6D54">
              <w:rPr>
                <w:lang w:val="en-US"/>
              </w:rPr>
              <w:t>to receive the reports of the Board and of the Auditor;</w:t>
            </w:r>
          </w:p>
        </w:tc>
      </w:tr>
      <w:tr w:rsidR="006F6D54" w:rsidRPr="000502ED" w14:paraId="3AEE5561" w14:textId="77777777" w:rsidTr="00485D58">
        <w:tc>
          <w:tcPr>
            <w:tcW w:w="616" w:type="pct"/>
            <w:shd w:val="clear" w:color="auto" w:fill="CAEDFB" w:themeFill="accent4" w:themeFillTint="33"/>
          </w:tcPr>
          <w:p w14:paraId="74CB7460" w14:textId="753BD9EE" w:rsidR="006F6D54" w:rsidRDefault="006F6D54" w:rsidP="00485D58">
            <w:pPr>
              <w:pStyle w:val="NoSpacing"/>
              <w:rPr>
                <w:lang w:val="en-US"/>
              </w:rPr>
            </w:pPr>
            <w:r>
              <w:rPr>
                <w:lang w:val="en-US"/>
              </w:rPr>
              <w:t>17 (7) (b)</w:t>
            </w:r>
          </w:p>
        </w:tc>
        <w:tc>
          <w:tcPr>
            <w:tcW w:w="1876" w:type="pct"/>
          </w:tcPr>
          <w:p w14:paraId="3C3C740C" w14:textId="64263172" w:rsidR="006F6D54" w:rsidRPr="00593CF4" w:rsidRDefault="006F6D54" w:rsidP="00485D58">
            <w:pPr>
              <w:pStyle w:val="NoSpacing"/>
              <w:rPr>
                <w:lang w:val="en-US"/>
              </w:rPr>
            </w:pPr>
            <w:r w:rsidRPr="006F6D54">
              <w:rPr>
                <w:lang w:val="en-US"/>
              </w:rPr>
              <w:t>to elect officers and members of the Council in accordance with the arrangements set out by the Council;</w:t>
            </w:r>
          </w:p>
        </w:tc>
        <w:tc>
          <w:tcPr>
            <w:tcW w:w="453" w:type="pct"/>
          </w:tcPr>
          <w:p w14:paraId="763CBCDC" w14:textId="3E952C11" w:rsidR="006F6D54" w:rsidRDefault="006F6D54" w:rsidP="00485D58">
            <w:pPr>
              <w:pStyle w:val="NoSpacing"/>
              <w:rPr>
                <w:lang w:val="en-US"/>
              </w:rPr>
            </w:pPr>
            <w:r>
              <w:rPr>
                <w:lang w:val="en-US"/>
              </w:rPr>
              <w:t>13.7 (b)</w:t>
            </w:r>
          </w:p>
        </w:tc>
        <w:tc>
          <w:tcPr>
            <w:tcW w:w="2054" w:type="pct"/>
          </w:tcPr>
          <w:p w14:paraId="13262F39" w14:textId="5F2DEE37" w:rsidR="006F6D54" w:rsidRPr="00593CF4" w:rsidRDefault="006F6D54" w:rsidP="00485D58">
            <w:pPr>
              <w:pStyle w:val="NoSpacing"/>
              <w:rPr>
                <w:lang w:val="en-US"/>
              </w:rPr>
            </w:pPr>
            <w:r w:rsidRPr="006F6D54">
              <w:rPr>
                <w:lang w:val="en-US"/>
              </w:rPr>
              <w:t>to elect officers and members of the Board in accordance with the arrangements set out by the Board;</w:t>
            </w:r>
          </w:p>
        </w:tc>
      </w:tr>
      <w:tr w:rsidR="006F6D54" w:rsidRPr="000502ED" w14:paraId="62EC4447" w14:textId="77777777" w:rsidTr="00485D58">
        <w:tc>
          <w:tcPr>
            <w:tcW w:w="616" w:type="pct"/>
            <w:shd w:val="clear" w:color="auto" w:fill="CAEDFB" w:themeFill="accent4" w:themeFillTint="33"/>
          </w:tcPr>
          <w:p w14:paraId="644E4280" w14:textId="5795CAAE" w:rsidR="006F6D54" w:rsidRDefault="006F6D54" w:rsidP="00485D58">
            <w:pPr>
              <w:pStyle w:val="NoSpacing"/>
              <w:rPr>
                <w:lang w:val="en-US"/>
              </w:rPr>
            </w:pPr>
            <w:r>
              <w:rPr>
                <w:lang w:val="en-US"/>
              </w:rPr>
              <w:t>17 (7) (c)</w:t>
            </w:r>
          </w:p>
        </w:tc>
        <w:tc>
          <w:tcPr>
            <w:tcW w:w="1876" w:type="pct"/>
          </w:tcPr>
          <w:p w14:paraId="295A27A8" w14:textId="7810834A" w:rsidR="006F6D54" w:rsidRPr="00593CF4" w:rsidRDefault="006F6D54" w:rsidP="00485D58">
            <w:pPr>
              <w:pStyle w:val="NoSpacing"/>
              <w:rPr>
                <w:lang w:val="en-US"/>
              </w:rPr>
            </w:pPr>
            <w:r w:rsidRPr="006F6D54">
              <w:rPr>
                <w:lang w:val="en-US"/>
              </w:rPr>
              <w:t xml:space="preserve">to elect, subject to Rule 22(3)(a), a qualified auditor within the meaning of section 41 of the Act who shall </w:t>
            </w:r>
            <w:r w:rsidRPr="006F6D54">
              <w:rPr>
                <w:lang w:val="en-US"/>
              </w:rPr>
              <w:lastRenderedPageBreak/>
              <w:t>not hold any other office in connection with the Association; and</w:t>
            </w:r>
          </w:p>
        </w:tc>
        <w:tc>
          <w:tcPr>
            <w:tcW w:w="453" w:type="pct"/>
          </w:tcPr>
          <w:p w14:paraId="02B014E1" w14:textId="5C8A152C" w:rsidR="006F6D54" w:rsidRDefault="006F6D54" w:rsidP="00485D58">
            <w:pPr>
              <w:pStyle w:val="NoSpacing"/>
              <w:rPr>
                <w:lang w:val="en-US"/>
              </w:rPr>
            </w:pPr>
            <w:r>
              <w:rPr>
                <w:lang w:val="en-US"/>
              </w:rPr>
              <w:lastRenderedPageBreak/>
              <w:t>13.7 (c)</w:t>
            </w:r>
          </w:p>
        </w:tc>
        <w:tc>
          <w:tcPr>
            <w:tcW w:w="2054" w:type="pct"/>
          </w:tcPr>
          <w:p w14:paraId="381D9BBC" w14:textId="35FA2326" w:rsidR="006F6D54" w:rsidRPr="00593CF4" w:rsidRDefault="006F6D54" w:rsidP="00485D58">
            <w:pPr>
              <w:pStyle w:val="NoSpacing"/>
              <w:rPr>
                <w:lang w:val="en-US"/>
              </w:rPr>
            </w:pPr>
            <w:r w:rsidRPr="006F6D54">
              <w:rPr>
                <w:lang w:val="en-US"/>
              </w:rPr>
              <w:t>to ratify, subject to Rule 17.5(a), a qualified auditor within the meaning of section 41 of the Act who shall not hold any other office in connection with the Association; and</w:t>
            </w:r>
          </w:p>
        </w:tc>
      </w:tr>
      <w:tr w:rsidR="006F6D54" w:rsidRPr="000502ED" w14:paraId="629F6AC2" w14:textId="77777777" w:rsidTr="00485D58">
        <w:tc>
          <w:tcPr>
            <w:tcW w:w="616" w:type="pct"/>
            <w:shd w:val="clear" w:color="auto" w:fill="CAEDFB" w:themeFill="accent4" w:themeFillTint="33"/>
          </w:tcPr>
          <w:p w14:paraId="1EA82231" w14:textId="63554129" w:rsidR="006F6D54" w:rsidRDefault="006F6D54" w:rsidP="00485D58">
            <w:pPr>
              <w:pStyle w:val="NoSpacing"/>
              <w:rPr>
                <w:lang w:val="en-US"/>
              </w:rPr>
            </w:pPr>
            <w:r>
              <w:rPr>
                <w:lang w:val="en-US"/>
              </w:rPr>
              <w:t>17 (8)</w:t>
            </w:r>
          </w:p>
        </w:tc>
        <w:tc>
          <w:tcPr>
            <w:tcW w:w="1876" w:type="pct"/>
          </w:tcPr>
          <w:p w14:paraId="33346A00" w14:textId="4B7D9D03" w:rsidR="006F6D54" w:rsidRPr="00593CF4" w:rsidRDefault="006F6D54" w:rsidP="00485D58">
            <w:pPr>
              <w:pStyle w:val="NoSpacing"/>
              <w:rPr>
                <w:lang w:val="en-US"/>
              </w:rPr>
            </w:pPr>
            <w:r w:rsidRPr="006F6D54">
              <w:rPr>
                <w:lang w:val="en-US"/>
              </w:rPr>
              <w:t>Any other business may be transacted with the consent of the Chairman. Any member who wishes to move any resolution at the Annual General Meeting must give notice in writing to the Secretary not later than 7 days before the said meeting.</w:t>
            </w:r>
          </w:p>
        </w:tc>
        <w:tc>
          <w:tcPr>
            <w:tcW w:w="453" w:type="pct"/>
          </w:tcPr>
          <w:p w14:paraId="7CD33E50" w14:textId="56D44CB2" w:rsidR="006F6D54" w:rsidRDefault="006F6D54" w:rsidP="00485D58">
            <w:pPr>
              <w:pStyle w:val="NoSpacing"/>
              <w:rPr>
                <w:lang w:val="en-US"/>
              </w:rPr>
            </w:pPr>
            <w:r>
              <w:rPr>
                <w:lang w:val="en-US"/>
              </w:rPr>
              <w:t>13.8</w:t>
            </w:r>
          </w:p>
        </w:tc>
        <w:tc>
          <w:tcPr>
            <w:tcW w:w="2054" w:type="pct"/>
          </w:tcPr>
          <w:p w14:paraId="4F0A8BBB" w14:textId="4AF8F790" w:rsidR="006F6D54" w:rsidRPr="00593CF4" w:rsidRDefault="006F6D54" w:rsidP="00485D58">
            <w:pPr>
              <w:pStyle w:val="NoSpacing"/>
              <w:rPr>
                <w:lang w:val="en-US"/>
              </w:rPr>
            </w:pPr>
            <w:r w:rsidRPr="006F6D54">
              <w:rPr>
                <w:lang w:val="en-US"/>
              </w:rPr>
              <w:t>Any other business may be transacted with the consent of the Chairperso</w:t>
            </w:r>
            <w:r>
              <w:rPr>
                <w:lang w:val="en-US"/>
              </w:rPr>
              <w:t>n</w:t>
            </w:r>
            <w:r w:rsidRPr="006F6D54">
              <w:rPr>
                <w:lang w:val="en-US"/>
              </w:rPr>
              <w:t>. Any member who wishes to move any resolution at the Annual General Meeting must give notice in writing to the Secretary not later than14 days before the said meeting.</w:t>
            </w:r>
          </w:p>
        </w:tc>
      </w:tr>
      <w:tr w:rsidR="006F6D54" w:rsidRPr="000502ED" w14:paraId="24FDEB58" w14:textId="77777777" w:rsidTr="00485D58">
        <w:tc>
          <w:tcPr>
            <w:tcW w:w="616" w:type="pct"/>
            <w:shd w:val="clear" w:color="auto" w:fill="CAEDFB" w:themeFill="accent4" w:themeFillTint="33"/>
          </w:tcPr>
          <w:p w14:paraId="18CF8EE9" w14:textId="58B1BD13" w:rsidR="006F6D54" w:rsidRDefault="006F6D54" w:rsidP="00485D58">
            <w:pPr>
              <w:pStyle w:val="NoSpacing"/>
              <w:rPr>
                <w:lang w:val="en-US"/>
              </w:rPr>
            </w:pPr>
            <w:r>
              <w:rPr>
                <w:lang w:val="en-US"/>
              </w:rPr>
              <w:t>17 (9)</w:t>
            </w:r>
          </w:p>
        </w:tc>
        <w:tc>
          <w:tcPr>
            <w:tcW w:w="1876" w:type="pct"/>
          </w:tcPr>
          <w:p w14:paraId="6DAA52D7" w14:textId="36C8EEC1" w:rsidR="006F6D54" w:rsidRPr="00593CF4" w:rsidRDefault="006F6D54" w:rsidP="00485D58">
            <w:pPr>
              <w:pStyle w:val="NoSpacing"/>
              <w:rPr>
                <w:lang w:val="en-US"/>
              </w:rPr>
            </w:pPr>
            <w:r w:rsidRPr="006F6D54">
              <w:rPr>
                <w:lang w:val="en-US"/>
              </w:rPr>
              <w:t>A meeting may be adjourned for any period not exceeding 14 days by the Chairman with the consent of the members present, but at such adjourned meeting no business shall be transacted except such business as could have been transacted at the original meeting.</w:t>
            </w:r>
          </w:p>
        </w:tc>
        <w:tc>
          <w:tcPr>
            <w:tcW w:w="453" w:type="pct"/>
          </w:tcPr>
          <w:p w14:paraId="3A38E5E9" w14:textId="5DD40D86" w:rsidR="006F6D54" w:rsidRDefault="006F6D54" w:rsidP="00485D58">
            <w:pPr>
              <w:pStyle w:val="NoSpacing"/>
              <w:rPr>
                <w:lang w:val="en-US"/>
              </w:rPr>
            </w:pPr>
            <w:r>
              <w:rPr>
                <w:lang w:val="en-US"/>
              </w:rPr>
              <w:t>13.9</w:t>
            </w:r>
          </w:p>
        </w:tc>
        <w:tc>
          <w:tcPr>
            <w:tcW w:w="2054" w:type="pct"/>
          </w:tcPr>
          <w:p w14:paraId="33D8F363" w14:textId="4CEB6AF7" w:rsidR="006F6D54" w:rsidRPr="00593CF4" w:rsidRDefault="006F6D54" w:rsidP="00485D58">
            <w:pPr>
              <w:pStyle w:val="NoSpacing"/>
              <w:rPr>
                <w:lang w:val="en-US"/>
              </w:rPr>
            </w:pPr>
            <w:r w:rsidRPr="006F6D54">
              <w:rPr>
                <w:lang w:val="en-US"/>
              </w:rPr>
              <w:t>A meeting may be adjourned for any period not exceeding 14 days by the Chairperson with the consent of the members present, but at such adjourned meeting no business shall be transacted except such business as could have been transacted at the original meeting.</w:t>
            </w:r>
          </w:p>
        </w:tc>
      </w:tr>
      <w:tr w:rsidR="006F6D54" w:rsidRPr="000502ED" w14:paraId="669EBD07" w14:textId="77777777" w:rsidTr="00485D58">
        <w:tc>
          <w:tcPr>
            <w:tcW w:w="616" w:type="pct"/>
            <w:shd w:val="clear" w:color="auto" w:fill="CAEDFB" w:themeFill="accent4" w:themeFillTint="33"/>
          </w:tcPr>
          <w:p w14:paraId="3C3A424C" w14:textId="35AF736B" w:rsidR="006F6D54" w:rsidRDefault="006F6D54" w:rsidP="00485D58">
            <w:pPr>
              <w:pStyle w:val="NoSpacing"/>
              <w:rPr>
                <w:lang w:val="en-US"/>
              </w:rPr>
            </w:pPr>
            <w:r>
              <w:rPr>
                <w:lang w:val="en-US"/>
              </w:rPr>
              <w:t>17 (10)</w:t>
            </w:r>
          </w:p>
        </w:tc>
        <w:tc>
          <w:tcPr>
            <w:tcW w:w="1876" w:type="pct"/>
          </w:tcPr>
          <w:p w14:paraId="0BFCDBE7" w14:textId="77777777" w:rsidR="006F6D54" w:rsidRDefault="006F6D54" w:rsidP="00485D58">
            <w:pPr>
              <w:pStyle w:val="NoSpacing"/>
              <w:rPr>
                <w:lang w:val="en-US"/>
              </w:rPr>
            </w:pPr>
            <w:r w:rsidRPr="006F6D54">
              <w:rPr>
                <w:lang w:val="en-US"/>
              </w:rPr>
              <w:t>(10)</w:t>
            </w:r>
            <w:r w:rsidRPr="006F6D54">
              <w:rPr>
                <w:lang w:val="en-US"/>
              </w:rPr>
              <w:tab/>
              <w:t>The following form, or such other form, as the Council may from time to time approve, shall be used in the appointment of a proxy, who must be a member of the Association qualified to vote.</w:t>
            </w:r>
          </w:p>
          <w:p w14:paraId="262E6375" w14:textId="77777777" w:rsidR="006D46C5" w:rsidRPr="006F6D54" w:rsidRDefault="006D46C5" w:rsidP="00485D58">
            <w:pPr>
              <w:pStyle w:val="NoSpacing"/>
              <w:rPr>
                <w:lang w:val="en-US"/>
              </w:rPr>
            </w:pPr>
          </w:p>
          <w:p w14:paraId="7E8CDB98" w14:textId="77777777" w:rsidR="006F6D54" w:rsidRDefault="006F6D54" w:rsidP="00485D58">
            <w:pPr>
              <w:pStyle w:val="NoSpacing"/>
              <w:rPr>
                <w:lang w:val="en-US"/>
              </w:rPr>
            </w:pPr>
            <w:r w:rsidRPr="006F6D54">
              <w:rPr>
                <w:lang w:val="en-US"/>
              </w:rPr>
              <w:t>“I</w:t>
            </w:r>
            <w:r w:rsidRPr="006F6D54">
              <w:rPr>
                <w:lang w:val="en-US"/>
              </w:rPr>
              <w:tab/>
            </w:r>
            <w:r w:rsidRPr="006F6D54">
              <w:rPr>
                <w:lang w:val="en-US"/>
              </w:rPr>
              <w:tab/>
            </w:r>
            <w:r w:rsidRPr="006F6D54">
              <w:rPr>
                <w:lang w:val="en-US"/>
              </w:rPr>
              <w:tab/>
            </w:r>
            <w:r w:rsidRPr="006F6D54">
              <w:rPr>
                <w:lang w:val="en-US"/>
              </w:rPr>
              <w:tab/>
            </w:r>
            <w:r w:rsidRPr="006F6D54">
              <w:rPr>
                <w:lang w:val="en-US"/>
              </w:rPr>
              <w:tab/>
            </w:r>
            <w:r w:rsidRPr="006F6D54">
              <w:rPr>
                <w:lang w:val="en-US"/>
              </w:rPr>
              <w:tab/>
            </w:r>
            <w:r w:rsidRPr="006F6D54">
              <w:rPr>
                <w:lang w:val="en-US"/>
              </w:rPr>
              <w:tab/>
            </w:r>
            <w:r w:rsidRPr="006F6D54">
              <w:rPr>
                <w:lang w:val="en-US"/>
              </w:rPr>
              <w:tab/>
              <w:t>on the</w:t>
            </w:r>
            <w:r w:rsidRPr="006F6D54">
              <w:rPr>
                <w:lang w:val="en-US"/>
              </w:rPr>
              <w:tab/>
              <w:t>day of in the County of</w:t>
            </w:r>
            <w:r w:rsidRPr="006F6D54">
              <w:rPr>
                <w:lang w:val="en-US"/>
              </w:rPr>
              <w:tab/>
            </w:r>
            <w:r w:rsidRPr="006F6D54">
              <w:rPr>
                <w:lang w:val="en-US"/>
              </w:rPr>
              <w:tab/>
            </w:r>
            <w:r w:rsidRPr="006F6D54">
              <w:rPr>
                <w:lang w:val="en-US"/>
              </w:rPr>
              <w:tab/>
              <w:t>being a member of the Northern Ireland Civil Service Sports Association Limited hereby appoint</w:t>
            </w:r>
            <w:r w:rsidRPr="006F6D54">
              <w:rPr>
                <w:lang w:val="en-US"/>
              </w:rPr>
              <w:tab/>
            </w:r>
            <w:r w:rsidRPr="006F6D54">
              <w:rPr>
                <w:lang w:val="en-US"/>
              </w:rPr>
              <w:tab/>
            </w:r>
            <w:r w:rsidRPr="006F6D54">
              <w:rPr>
                <w:lang w:val="en-US"/>
              </w:rPr>
              <w:tab/>
              <w:t xml:space="preserve">of as my proxy to vote for me and on my behalf at the General Meeting of the Association to be held on the day of 20 </w:t>
            </w:r>
            <w:r w:rsidRPr="006F6D54">
              <w:rPr>
                <w:lang w:val="en-US"/>
              </w:rPr>
              <w:tab/>
              <w:t xml:space="preserve">   </w:t>
            </w:r>
            <w:proofErr w:type="gramStart"/>
            <w:r w:rsidRPr="006F6D54">
              <w:rPr>
                <w:lang w:val="en-US"/>
              </w:rPr>
              <w:t xml:space="preserve">  ,</w:t>
            </w:r>
            <w:proofErr w:type="gramEnd"/>
            <w:r w:rsidRPr="006F6D54">
              <w:rPr>
                <w:lang w:val="en-US"/>
              </w:rPr>
              <w:t xml:space="preserve"> and any adjournment thereof. As witness my hand this day of 20   </w:t>
            </w:r>
            <w:proofErr w:type="gramStart"/>
            <w:r w:rsidRPr="006F6D54">
              <w:rPr>
                <w:lang w:val="en-US"/>
              </w:rPr>
              <w:t xml:space="preserve">   “</w:t>
            </w:r>
            <w:proofErr w:type="gramEnd"/>
          </w:p>
          <w:p w14:paraId="5654D859" w14:textId="77777777" w:rsidR="00137C8A" w:rsidRPr="006F6D54" w:rsidRDefault="00137C8A" w:rsidP="00485D58">
            <w:pPr>
              <w:pStyle w:val="NoSpacing"/>
              <w:rPr>
                <w:lang w:val="en-US"/>
              </w:rPr>
            </w:pPr>
          </w:p>
          <w:p w14:paraId="220E2159" w14:textId="7CD15CA3" w:rsidR="006F6D54" w:rsidRPr="00593CF4" w:rsidRDefault="006F6D54" w:rsidP="00485D58">
            <w:pPr>
              <w:pStyle w:val="NoSpacing"/>
              <w:rPr>
                <w:lang w:val="en-US"/>
              </w:rPr>
            </w:pPr>
            <w:r w:rsidRPr="006F6D54">
              <w:rPr>
                <w:lang w:val="en-US"/>
              </w:rPr>
              <w:t>Every instrument appointing a proxy must be signed by the member making the appointment and received at the registered office of the Association at least two clear days before the day appointed for the meeting.</w:t>
            </w:r>
          </w:p>
        </w:tc>
        <w:tc>
          <w:tcPr>
            <w:tcW w:w="453" w:type="pct"/>
          </w:tcPr>
          <w:p w14:paraId="13220E9A" w14:textId="12B13C36" w:rsidR="006F6D54" w:rsidRDefault="00137C8A" w:rsidP="00485D58">
            <w:pPr>
              <w:pStyle w:val="NoSpacing"/>
              <w:rPr>
                <w:lang w:val="en-US"/>
              </w:rPr>
            </w:pPr>
            <w:r>
              <w:rPr>
                <w:lang w:val="en-US"/>
              </w:rPr>
              <w:t>13.10</w:t>
            </w:r>
          </w:p>
        </w:tc>
        <w:tc>
          <w:tcPr>
            <w:tcW w:w="2054" w:type="pct"/>
          </w:tcPr>
          <w:p w14:paraId="3116D4A0" w14:textId="629DC56D" w:rsidR="00137C8A" w:rsidRDefault="00137C8A" w:rsidP="00485D58">
            <w:pPr>
              <w:pStyle w:val="NoSpacing"/>
              <w:rPr>
                <w:lang w:val="en-US"/>
              </w:rPr>
            </w:pPr>
            <w:r w:rsidRPr="00137C8A">
              <w:rPr>
                <w:lang w:val="en-US"/>
              </w:rPr>
              <w:t xml:space="preserve">The following form, or such other form, as the </w:t>
            </w:r>
            <w:r>
              <w:rPr>
                <w:lang w:val="en-US"/>
              </w:rPr>
              <w:t>Board</w:t>
            </w:r>
            <w:r w:rsidRPr="00137C8A">
              <w:rPr>
                <w:lang w:val="en-US"/>
              </w:rPr>
              <w:t xml:space="preserve"> may from time to time approve, shall be used in the appointment of a proxy, who must be a member of the Association qualified to vote.</w:t>
            </w:r>
          </w:p>
          <w:p w14:paraId="0C5AEBDA" w14:textId="77777777" w:rsidR="006D46C5" w:rsidRPr="00137C8A" w:rsidRDefault="006D46C5" w:rsidP="00485D58">
            <w:pPr>
              <w:pStyle w:val="NoSpacing"/>
              <w:rPr>
                <w:lang w:val="en-US"/>
              </w:rPr>
            </w:pPr>
          </w:p>
          <w:p w14:paraId="1C96F76C" w14:textId="53E7D172" w:rsidR="006F6D54" w:rsidRPr="00593CF4" w:rsidRDefault="00137C8A" w:rsidP="00485D58">
            <w:pPr>
              <w:pStyle w:val="NoSpacing"/>
              <w:rPr>
                <w:lang w:val="en-US"/>
              </w:rPr>
            </w:pPr>
            <w:r w:rsidRPr="00137C8A">
              <w:rPr>
                <w:lang w:val="en-US"/>
              </w:rPr>
              <w:t>“I</w:t>
            </w:r>
            <w:r w:rsidRPr="00137C8A">
              <w:rPr>
                <w:lang w:val="en-US"/>
              </w:rPr>
              <w:tab/>
            </w:r>
            <w:r w:rsidRPr="00137C8A">
              <w:rPr>
                <w:lang w:val="en-US"/>
              </w:rPr>
              <w:tab/>
            </w:r>
            <w:r w:rsidRPr="00137C8A">
              <w:rPr>
                <w:lang w:val="en-US"/>
              </w:rPr>
              <w:tab/>
            </w:r>
            <w:r w:rsidRPr="00137C8A">
              <w:rPr>
                <w:lang w:val="en-US"/>
              </w:rPr>
              <w:tab/>
            </w:r>
            <w:r w:rsidRPr="00137C8A">
              <w:rPr>
                <w:lang w:val="en-US"/>
              </w:rPr>
              <w:tab/>
            </w:r>
            <w:r w:rsidRPr="00137C8A">
              <w:rPr>
                <w:lang w:val="en-US"/>
              </w:rPr>
              <w:tab/>
            </w:r>
            <w:r w:rsidRPr="00137C8A">
              <w:rPr>
                <w:lang w:val="en-US"/>
              </w:rPr>
              <w:tab/>
            </w:r>
            <w:r w:rsidRPr="00137C8A">
              <w:rPr>
                <w:lang w:val="en-US"/>
              </w:rPr>
              <w:tab/>
              <w:t>on the</w:t>
            </w:r>
            <w:r w:rsidRPr="00137C8A">
              <w:rPr>
                <w:lang w:val="en-US"/>
              </w:rPr>
              <w:tab/>
              <w:t>day of in the County of</w:t>
            </w:r>
            <w:r w:rsidRPr="00137C8A">
              <w:rPr>
                <w:lang w:val="en-US"/>
              </w:rPr>
              <w:tab/>
            </w:r>
            <w:r w:rsidRPr="00137C8A">
              <w:rPr>
                <w:lang w:val="en-US"/>
              </w:rPr>
              <w:tab/>
            </w:r>
            <w:r w:rsidRPr="00137C8A">
              <w:rPr>
                <w:lang w:val="en-US"/>
              </w:rPr>
              <w:tab/>
              <w:t>being a member of the Northern Ireland Civil Service Sports Association Limited hereby appoint</w:t>
            </w:r>
            <w:r w:rsidRPr="00137C8A">
              <w:rPr>
                <w:lang w:val="en-US"/>
              </w:rPr>
              <w:tab/>
            </w:r>
            <w:r w:rsidRPr="00137C8A">
              <w:rPr>
                <w:lang w:val="en-US"/>
              </w:rPr>
              <w:tab/>
            </w:r>
            <w:r w:rsidRPr="00137C8A">
              <w:rPr>
                <w:lang w:val="en-US"/>
              </w:rPr>
              <w:tab/>
              <w:t xml:space="preserve">of as my proxy to vote for me and on my behalf at the General Meeting of the Association to be held on the day of 20 </w:t>
            </w:r>
            <w:r w:rsidRPr="00137C8A">
              <w:rPr>
                <w:lang w:val="en-US"/>
              </w:rPr>
              <w:tab/>
              <w:t xml:space="preserve">   </w:t>
            </w:r>
            <w:proofErr w:type="gramStart"/>
            <w:r w:rsidRPr="00137C8A">
              <w:rPr>
                <w:lang w:val="en-US"/>
              </w:rPr>
              <w:t xml:space="preserve">  ,</w:t>
            </w:r>
            <w:proofErr w:type="gramEnd"/>
            <w:r w:rsidRPr="00137C8A">
              <w:rPr>
                <w:lang w:val="en-US"/>
              </w:rPr>
              <w:t xml:space="preserve"> and any adjournment thereof. As witness my hand this day of 20   </w:t>
            </w:r>
            <w:proofErr w:type="gramStart"/>
            <w:r w:rsidRPr="00137C8A">
              <w:rPr>
                <w:lang w:val="en-US"/>
              </w:rPr>
              <w:t xml:space="preserve">   “</w:t>
            </w:r>
            <w:proofErr w:type="gramEnd"/>
          </w:p>
        </w:tc>
      </w:tr>
      <w:tr w:rsidR="00137C8A" w:rsidRPr="000502ED" w14:paraId="6E107012" w14:textId="77777777" w:rsidTr="00485D58">
        <w:tc>
          <w:tcPr>
            <w:tcW w:w="616" w:type="pct"/>
            <w:shd w:val="clear" w:color="auto" w:fill="CAEDFB" w:themeFill="accent4" w:themeFillTint="33"/>
          </w:tcPr>
          <w:p w14:paraId="36B4CD54" w14:textId="77777777" w:rsidR="00137C8A" w:rsidRDefault="00137C8A" w:rsidP="00485D58">
            <w:pPr>
              <w:pStyle w:val="NoSpacing"/>
              <w:rPr>
                <w:lang w:val="en-US"/>
              </w:rPr>
            </w:pPr>
          </w:p>
        </w:tc>
        <w:tc>
          <w:tcPr>
            <w:tcW w:w="1876" w:type="pct"/>
          </w:tcPr>
          <w:p w14:paraId="5135D0DA" w14:textId="77777777" w:rsidR="00137C8A" w:rsidRPr="006F6D54" w:rsidRDefault="00137C8A" w:rsidP="00485D58">
            <w:pPr>
              <w:pStyle w:val="NoSpacing"/>
              <w:rPr>
                <w:lang w:val="en-US"/>
              </w:rPr>
            </w:pPr>
          </w:p>
        </w:tc>
        <w:tc>
          <w:tcPr>
            <w:tcW w:w="453" w:type="pct"/>
          </w:tcPr>
          <w:p w14:paraId="189A2406" w14:textId="6BA8FBDB" w:rsidR="00137C8A" w:rsidRDefault="00137C8A" w:rsidP="00485D58">
            <w:pPr>
              <w:pStyle w:val="NoSpacing"/>
              <w:rPr>
                <w:lang w:val="en-US"/>
              </w:rPr>
            </w:pPr>
            <w:r>
              <w:rPr>
                <w:lang w:val="en-US"/>
              </w:rPr>
              <w:t>13.11</w:t>
            </w:r>
          </w:p>
        </w:tc>
        <w:tc>
          <w:tcPr>
            <w:tcW w:w="2054" w:type="pct"/>
          </w:tcPr>
          <w:p w14:paraId="6C64B213" w14:textId="71FCE22A" w:rsidR="00137C8A" w:rsidRPr="00593CF4" w:rsidRDefault="00137C8A" w:rsidP="00485D58">
            <w:pPr>
              <w:pStyle w:val="NoSpacing"/>
              <w:rPr>
                <w:lang w:val="en-US"/>
              </w:rPr>
            </w:pPr>
            <w:r w:rsidRPr="00137C8A">
              <w:rPr>
                <w:lang w:val="en-US"/>
              </w:rPr>
              <w:t xml:space="preserve">Every instrument appointing a proxy must be signed by the member making the appointment and received at the registered office of the Association at least seven </w:t>
            </w:r>
            <w:proofErr w:type="gramStart"/>
            <w:r w:rsidRPr="00137C8A">
              <w:rPr>
                <w:lang w:val="en-US"/>
              </w:rPr>
              <w:t>working clear</w:t>
            </w:r>
            <w:proofErr w:type="gramEnd"/>
            <w:r w:rsidRPr="00137C8A">
              <w:rPr>
                <w:lang w:val="en-US"/>
              </w:rPr>
              <w:t xml:space="preserve"> days before the day appointed for the meeting.</w:t>
            </w:r>
          </w:p>
        </w:tc>
      </w:tr>
      <w:tr w:rsidR="006F6D54" w:rsidRPr="000502ED" w14:paraId="19B37FC5" w14:textId="77777777" w:rsidTr="00485D58">
        <w:tc>
          <w:tcPr>
            <w:tcW w:w="616" w:type="pct"/>
            <w:shd w:val="clear" w:color="auto" w:fill="CAEDFB" w:themeFill="accent4" w:themeFillTint="33"/>
          </w:tcPr>
          <w:p w14:paraId="37540705" w14:textId="26EBB0D5" w:rsidR="006F6D54" w:rsidRDefault="006F6D54" w:rsidP="00485D58">
            <w:pPr>
              <w:pStyle w:val="NoSpacing"/>
              <w:rPr>
                <w:lang w:val="en-US"/>
              </w:rPr>
            </w:pPr>
            <w:r>
              <w:rPr>
                <w:lang w:val="en-US"/>
              </w:rPr>
              <w:t>17 (11)</w:t>
            </w:r>
          </w:p>
        </w:tc>
        <w:tc>
          <w:tcPr>
            <w:tcW w:w="1876" w:type="pct"/>
          </w:tcPr>
          <w:p w14:paraId="2D9E0BDB" w14:textId="763EEF46" w:rsidR="006F6D54" w:rsidRPr="00593CF4" w:rsidRDefault="006F6D54" w:rsidP="00485D58">
            <w:pPr>
              <w:pStyle w:val="NoSpacing"/>
              <w:rPr>
                <w:lang w:val="en-US"/>
              </w:rPr>
            </w:pPr>
            <w:r w:rsidRPr="006F6D54">
              <w:rPr>
                <w:lang w:val="en-US"/>
              </w:rPr>
              <w:t>Unless at any General Meeting a poll is directed to be taken by the Chairman or demanded by members present who hold or represent by proxy a majority of the voting power of the meeting, every question shall be decided by a show of hands (and a declaration by the Chairman that a resolution has been carried or not carried by a particular  majority) shall be conclusive evidence thereof. When a poll is demanded or directed as aforesaid it shall be taken at such time and in such manner as the Chairman may decide.</w:t>
            </w:r>
          </w:p>
        </w:tc>
        <w:tc>
          <w:tcPr>
            <w:tcW w:w="453" w:type="pct"/>
          </w:tcPr>
          <w:p w14:paraId="23399D83" w14:textId="7A2EA99B" w:rsidR="006F6D54" w:rsidRDefault="00137C8A" w:rsidP="00485D58">
            <w:pPr>
              <w:pStyle w:val="NoSpacing"/>
              <w:rPr>
                <w:lang w:val="en-US"/>
              </w:rPr>
            </w:pPr>
            <w:r>
              <w:rPr>
                <w:lang w:val="en-US"/>
              </w:rPr>
              <w:t>13.12</w:t>
            </w:r>
          </w:p>
        </w:tc>
        <w:tc>
          <w:tcPr>
            <w:tcW w:w="2054" w:type="pct"/>
          </w:tcPr>
          <w:p w14:paraId="745C72F8" w14:textId="6A0E75BC" w:rsidR="006F6D54" w:rsidRPr="00593CF4" w:rsidRDefault="00137C8A" w:rsidP="00485D58">
            <w:pPr>
              <w:pStyle w:val="NoSpacing"/>
              <w:rPr>
                <w:lang w:val="en-US"/>
              </w:rPr>
            </w:pPr>
            <w:r w:rsidRPr="00137C8A">
              <w:rPr>
                <w:lang w:val="en-US"/>
              </w:rPr>
              <w:t xml:space="preserve">Unless a poll is directed by the Chairperson or requested by members present who hold, or represent by proxy, </w:t>
            </w:r>
            <w:proofErr w:type="gramStart"/>
            <w:r w:rsidRPr="00137C8A">
              <w:rPr>
                <w:lang w:val="en-US"/>
              </w:rPr>
              <w:t>a majority of</w:t>
            </w:r>
            <w:proofErr w:type="gramEnd"/>
            <w:r w:rsidRPr="00137C8A">
              <w:rPr>
                <w:lang w:val="en-US"/>
              </w:rPr>
              <w:t xml:space="preserve"> the voting power at the meeting, all resolutions shall be decided by a show of hands. A declaration by the Chairperson that a resolution has been </w:t>
            </w:r>
            <w:proofErr w:type="gramStart"/>
            <w:r w:rsidRPr="00137C8A">
              <w:rPr>
                <w:lang w:val="en-US"/>
              </w:rPr>
              <w:t>carried</w:t>
            </w:r>
            <w:proofErr w:type="gramEnd"/>
            <w:r w:rsidRPr="00137C8A">
              <w:rPr>
                <w:lang w:val="en-US"/>
              </w:rPr>
              <w:t xml:space="preserve">, or </w:t>
            </w:r>
            <w:proofErr w:type="gramStart"/>
            <w:r w:rsidRPr="00137C8A">
              <w:rPr>
                <w:lang w:val="en-US"/>
              </w:rPr>
              <w:t>not</w:t>
            </w:r>
            <w:proofErr w:type="gramEnd"/>
            <w:r w:rsidRPr="00137C8A">
              <w:rPr>
                <w:lang w:val="en-US"/>
              </w:rPr>
              <w:t xml:space="preserve"> </w:t>
            </w:r>
            <w:proofErr w:type="gramStart"/>
            <w:r w:rsidRPr="00137C8A">
              <w:rPr>
                <w:lang w:val="en-US"/>
              </w:rPr>
              <w:t>carried</w:t>
            </w:r>
            <w:proofErr w:type="gramEnd"/>
            <w:r w:rsidRPr="00137C8A">
              <w:rPr>
                <w:lang w:val="en-US"/>
              </w:rPr>
              <w:t>, and the entry of that decision in the minutes shall be conclusive evidence of the result. Where a poll is duly requested or directed, it shall be conducted at such time and in such manner as the Chairperson shall determine.</w:t>
            </w:r>
          </w:p>
        </w:tc>
      </w:tr>
      <w:tr w:rsidR="006F6D54" w:rsidRPr="000502ED" w14:paraId="2A594A5F" w14:textId="77777777" w:rsidTr="00485D58">
        <w:tc>
          <w:tcPr>
            <w:tcW w:w="616" w:type="pct"/>
            <w:shd w:val="clear" w:color="auto" w:fill="CAEDFB" w:themeFill="accent4" w:themeFillTint="33"/>
          </w:tcPr>
          <w:p w14:paraId="16395CCB" w14:textId="15B0D5D1" w:rsidR="006F6D54" w:rsidRDefault="006F6D54" w:rsidP="00485D58">
            <w:pPr>
              <w:pStyle w:val="NoSpacing"/>
              <w:rPr>
                <w:lang w:val="en-US"/>
              </w:rPr>
            </w:pPr>
          </w:p>
        </w:tc>
        <w:tc>
          <w:tcPr>
            <w:tcW w:w="1876" w:type="pct"/>
          </w:tcPr>
          <w:p w14:paraId="31A9A260" w14:textId="77777777" w:rsidR="006F6D54" w:rsidRPr="00593CF4" w:rsidRDefault="006F6D54" w:rsidP="00485D58">
            <w:pPr>
              <w:pStyle w:val="NoSpacing"/>
              <w:rPr>
                <w:lang w:val="en-US"/>
              </w:rPr>
            </w:pPr>
          </w:p>
        </w:tc>
        <w:tc>
          <w:tcPr>
            <w:tcW w:w="453" w:type="pct"/>
          </w:tcPr>
          <w:p w14:paraId="53C7136B" w14:textId="1A1CCD77" w:rsidR="006F6D54" w:rsidRDefault="00137C8A" w:rsidP="00485D58">
            <w:pPr>
              <w:pStyle w:val="NoSpacing"/>
              <w:rPr>
                <w:lang w:val="en-US"/>
              </w:rPr>
            </w:pPr>
            <w:r>
              <w:rPr>
                <w:lang w:val="en-US"/>
              </w:rPr>
              <w:t>13.13</w:t>
            </w:r>
          </w:p>
        </w:tc>
        <w:tc>
          <w:tcPr>
            <w:tcW w:w="2054" w:type="pct"/>
          </w:tcPr>
          <w:p w14:paraId="1740C1D8" w14:textId="2B46B7C8" w:rsidR="006F6D54" w:rsidRPr="00593CF4" w:rsidRDefault="00137C8A" w:rsidP="00485D58">
            <w:pPr>
              <w:pStyle w:val="NoSpacing"/>
              <w:rPr>
                <w:lang w:val="en-US"/>
              </w:rPr>
            </w:pPr>
            <w:r w:rsidRPr="00137C8A">
              <w:rPr>
                <w:lang w:val="en-US"/>
              </w:rPr>
              <w:t>General Meetings may be held in person, by electronic means (including video conferencing platforms such as MS Teams), or by a combination of both (hybrid format), provided all participants can communicate effectively and vote in real time. Votes cast electronically shall carry the same weight as those cast in person.</w:t>
            </w:r>
          </w:p>
        </w:tc>
      </w:tr>
      <w:tr w:rsidR="006F6D54" w:rsidRPr="000502ED" w14:paraId="6D15CACC" w14:textId="77777777" w:rsidTr="00485D58">
        <w:tc>
          <w:tcPr>
            <w:tcW w:w="616" w:type="pct"/>
            <w:shd w:val="clear" w:color="auto" w:fill="BFBFBF" w:themeFill="background1" w:themeFillShade="BF"/>
          </w:tcPr>
          <w:p w14:paraId="3E86DC41" w14:textId="3C077397" w:rsidR="006F6D54" w:rsidRDefault="006F6D54" w:rsidP="00485D58">
            <w:pPr>
              <w:pStyle w:val="NoSpacing"/>
              <w:rPr>
                <w:lang w:val="en-US"/>
              </w:rPr>
            </w:pPr>
          </w:p>
        </w:tc>
        <w:tc>
          <w:tcPr>
            <w:tcW w:w="1876" w:type="pct"/>
            <w:shd w:val="clear" w:color="auto" w:fill="BFBFBF" w:themeFill="background1" w:themeFillShade="BF"/>
          </w:tcPr>
          <w:p w14:paraId="56BC76DD" w14:textId="77777777" w:rsidR="006F6D54" w:rsidRPr="00593CF4" w:rsidRDefault="006F6D54" w:rsidP="00485D58">
            <w:pPr>
              <w:pStyle w:val="NoSpacing"/>
              <w:rPr>
                <w:lang w:val="en-US"/>
              </w:rPr>
            </w:pPr>
          </w:p>
        </w:tc>
        <w:tc>
          <w:tcPr>
            <w:tcW w:w="453" w:type="pct"/>
            <w:shd w:val="clear" w:color="auto" w:fill="BFBFBF" w:themeFill="background1" w:themeFillShade="BF"/>
          </w:tcPr>
          <w:p w14:paraId="1728E08B" w14:textId="77777777" w:rsidR="006F6D54" w:rsidRDefault="006F6D54" w:rsidP="00485D58">
            <w:pPr>
              <w:pStyle w:val="NoSpacing"/>
              <w:rPr>
                <w:lang w:val="en-US"/>
              </w:rPr>
            </w:pPr>
          </w:p>
        </w:tc>
        <w:tc>
          <w:tcPr>
            <w:tcW w:w="2054" w:type="pct"/>
            <w:shd w:val="clear" w:color="auto" w:fill="BFBFBF" w:themeFill="background1" w:themeFillShade="BF"/>
          </w:tcPr>
          <w:p w14:paraId="163AE953" w14:textId="77777777" w:rsidR="006F6D54" w:rsidRPr="00593CF4" w:rsidRDefault="006F6D54" w:rsidP="00485D58">
            <w:pPr>
              <w:pStyle w:val="NoSpacing"/>
              <w:rPr>
                <w:lang w:val="en-US"/>
              </w:rPr>
            </w:pPr>
          </w:p>
        </w:tc>
      </w:tr>
      <w:tr w:rsidR="006F6D54" w:rsidRPr="000502ED" w14:paraId="042422C3" w14:textId="77777777" w:rsidTr="00485D58">
        <w:tc>
          <w:tcPr>
            <w:tcW w:w="616" w:type="pct"/>
          </w:tcPr>
          <w:p w14:paraId="680D55DE" w14:textId="195B73B7" w:rsidR="006F6D54" w:rsidRDefault="00137C8A" w:rsidP="00485D58">
            <w:pPr>
              <w:pStyle w:val="NoSpacing"/>
              <w:rPr>
                <w:lang w:val="en-US"/>
              </w:rPr>
            </w:pPr>
            <w:r>
              <w:rPr>
                <w:lang w:val="en-US"/>
              </w:rPr>
              <w:t>Rule 18</w:t>
            </w:r>
          </w:p>
        </w:tc>
        <w:tc>
          <w:tcPr>
            <w:tcW w:w="1876" w:type="pct"/>
          </w:tcPr>
          <w:p w14:paraId="62A41DAF" w14:textId="715F5CD8" w:rsidR="006F6D54" w:rsidRPr="00593CF4" w:rsidRDefault="00137C8A" w:rsidP="00485D58">
            <w:pPr>
              <w:pStyle w:val="NoSpacing"/>
              <w:rPr>
                <w:lang w:val="en-US"/>
              </w:rPr>
            </w:pPr>
            <w:r>
              <w:rPr>
                <w:lang w:val="en-US"/>
              </w:rPr>
              <w:t>Remuneration</w:t>
            </w:r>
          </w:p>
        </w:tc>
        <w:tc>
          <w:tcPr>
            <w:tcW w:w="453" w:type="pct"/>
          </w:tcPr>
          <w:p w14:paraId="4D139BF7" w14:textId="407453A8" w:rsidR="006F6D54" w:rsidRDefault="00137C8A" w:rsidP="00485D58">
            <w:pPr>
              <w:pStyle w:val="NoSpacing"/>
              <w:rPr>
                <w:lang w:val="en-US"/>
              </w:rPr>
            </w:pPr>
            <w:r>
              <w:rPr>
                <w:lang w:val="en-US"/>
              </w:rPr>
              <w:t>14.</w:t>
            </w:r>
          </w:p>
        </w:tc>
        <w:tc>
          <w:tcPr>
            <w:tcW w:w="2054" w:type="pct"/>
          </w:tcPr>
          <w:p w14:paraId="045320F6" w14:textId="1369E648" w:rsidR="006F6D54" w:rsidRPr="00593CF4" w:rsidRDefault="00137C8A" w:rsidP="00485D58">
            <w:pPr>
              <w:pStyle w:val="NoSpacing"/>
              <w:rPr>
                <w:lang w:val="en-US"/>
              </w:rPr>
            </w:pPr>
            <w:r>
              <w:rPr>
                <w:lang w:val="en-US"/>
              </w:rPr>
              <w:t>Remuneration</w:t>
            </w:r>
          </w:p>
        </w:tc>
      </w:tr>
      <w:tr w:rsidR="006F6D54" w:rsidRPr="000502ED" w14:paraId="71E3D95E" w14:textId="77777777" w:rsidTr="00485D58">
        <w:tc>
          <w:tcPr>
            <w:tcW w:w="616" w:type="pct"/>
            <w:shd w:val="clear" w:color="auto" w:fill="BFBFBF" w:themeFill="background1" w:themeFillShade="BF"/>
          </w:tcPr>
          <w:p w14:paraId="28E5476C" w14:textId="46CC66C4" w:rsidR="006F6D54" w:rsidRDefault="006F6D54" w:rsidP="00485D58">
            <w:pPr>
              <w:pStyle w:val="NoSpacing"/>
              <w:rPr>
                <w:lang w:val="en-US"/>
              </w:rPr>
            </w:pPr>
          </w:p>
        </w:tc>
        <w:tc>
          <w:tcPr>
            <w:tcW w:w="1876" w:type="pct"/>
            <w:shd w:val="clear" w:color="auto" w:fill="BFBFBF" w:themeFill="background1" w:themeFillShade="BF"/>
          </w:tcPr>
          <w:p w14:paraId="7EF1B713" w14:textId="77777777" w:rsidR="006F6D54" w:rsidRPr="00593CF4" w:rsidRDefault="006F6D54" w:rsidP="00485D58">
            <w:pPr>
              <w:pStyle w:val="NoSpacing"/>
              <w:rPr>
                <w:lang w:val="en-US"/>
              </w:rPr>
            </w:pPr>
          </w:p>
        </w:tc>
        <w:tc>
          <w:tcPr>
            <w:tcW w:w="453" w:type="pct"/>
            <w:shd w:val="clear" w:color="auto" w:fill="BFBFBF" w:themeFill="background1" w:themeFillShade="BF"/>
          </w:tcPr>
          <w:p w14:paraId="1A0940A0" w14:textId="77777777" w:rsidR="006F6D54" w:rsidRDefault="006F6D54" w:rsidP="00485D58">
            <w:pPr>
              <w:pStyle w:val="NoSpacing"/>
              <w:rPr>
                <w:lang w:val="en-US"/>
              </w:rPr>
            </w:pPr>
          </w:p>
        </w:tc>
        <w:tc>
          <w:tcPr>
            <w:tcW w:w="2054" w:type="pct"/>
            <w:shd w:val="clear" w:color="auto" w:fill="BFBFBF" w:themeFill="background1" w:themeFillShade="BF"/>
          </w:tcPr>
          <w:p w14:paraId="7001032D" w14:textId="77777777" w:rsidR="006F6D54" w:rsidRPr="00593CF4" w:rsidRDefault="006F6D54" w:rsidP="00485D58">
            <w:pPr>
              <w:pStyle w:val="NoSpacing"/>
              <w:rPr>
                <w:lang w:val="en-US"/>
              </w:rPr>
            </w:pPr>
          </w:p>
        </w:tc>
      </w:tr>
      <w:tr w:rsidR="006F6D54" w:rsidRPr="000502ED" w14:paraId="0DDF87B6" w14:textId="77777777" w:rsidTr="00485D58">
        <w:tc>
          <w:tcPr>
            <w:tcW w:w="616" w:type="pct"/>
            <w:shd w:val="clear" w:color="auto" w:fill="CAEDFB" w:themeFill="accent4" w:themeFillTint="33"/>
          </w:tcPr>
          <w:p w14:paraId="4D16ED73" w14:textId="6077C02F" w:rsidR="006F6D54" w:rsidRDefault="00137C8A" w:rsidP="00485D58">
            <w:pPr>
              <w:pStyle w:val="NoSpacing"/>
              <w:rPr>
                <w:lang w:val="en-US"/>
              </w:rPr>
            </w:pPr>
            <w:r>
              <w:rPr>
                <w:lang w:val="en-US"/>
              </w:rPr>
              <w:t>Rule 19</w:t>
            </w:r>
          </w:p>
        </w:tc>
        <w:tc>
          <w:tcPr>
            <w:tcW w:w="1876" w:type="pct"/>
          </w:tcPr>
          <w:p w14:paraId="03A029D3" w14:textId="4C50E9CD" w:rsidR="006F6D54" w:rsidRPr="00593CF4" w:rsidRDefault="00137C8A" w:rsidP="00485D58">
            <w:pPr>
              <w:pStyle w:val="NoSpacing"/>
              <w:rPr>
                <w:lang w:val="en-US"/>
              </w:rPr>
            </w:pPr>
            <w:r>
              <w:rPr>
                <w:lang w:val="en-US"/>
              </w:rPr>
              <w:t>Capital</w:t>
            </w:r>
          </w:p>
        </w:tc>
        <w:tc>
          <w:tcPr>
            <w:tcW w:w="453" w:type="pct"/>
          </w:tcPr>
          <w:p w14:paraId="32713D59" w14:textId="3FFF5859" w:rsidR="006F6D54" w:rsidRDefault="00137C8A" w:rsidP="00485D58">
            <w:pPr>
              <w:pStyle w:val="NoSpacing"/>
              <w:rPr>
                <w:lang w:val="en-US"/>
              </w:rPr>
            </w:pPr>
            <w:r>
              <w:rPr>
                <w:lang w:val="en-US"/>
              </w:rPr>
              <w:t xml:space="preserve">15. </w:t>
            </w:r>
          </w:p>
        </w:tc>
        <w:tc>
          <w:tcPr>
            <w:tcW w:w="2054" w:type="pct"/>
          </w:tcPr>
          <w:p w14:paraId="3D4B53ED" w14:textId="51F71117" w:rsidR="006F6D54" w:rsidRPr="00593CF4" w:rsidRDefault="00137C8A" w:rsidP="00485D58">
            <w:pPr>
              <w:pStyle w:val="NoSpacing"/>
              <w:rPr>
                <w:lang w:val="en-US"/>
              </w:rPr>
            </w:pPr>
            <w:r>
              <w:rPr>
                <w:lang w:val="en-US"/>
              </w:rPr>
              <w:t>Members’ Guarantee and Capital Structure</w:t>
            </w:r>
          </w:p>
        </w:tc>
      </w:tr>
      <w:tr w:rsidR="006F6D54" w:rsidRPr="000502ED" w14:paraId="0CB19982" w14:textId="77777777" w:rsidTr="00485D58">
        <w:tc>
          <w:tcPr>
            <w:tcW w:w="616" w:type="pct"/>
            <w:shd w:val="clear" w:color="auto" w:fill="CAEDFB" w:themeFill="accent4" w:themeFillTint="33"/>
          </w:tcPr>
          <w:p w14:paraId="3F702164" w14:textId="77777777" w:rsidR="006F6D54" w:rsidRDefault="006F6D54" w:rsidP="00485D58">
            <w:pPr>
              <w:pStyle w:val="NoSpacing"/>
              <w:rPr>
                <w:lang w:val="en-US"/>
              </w:rPr>
            </w:pPr>
          </w:p>
        </w:tc>
        <w:tc>
          <w:tcPr>
            <w:tcW w:w="1876" w:type="pct"/>
          </w:tcPr>
          <w:p w14:paraId="4BBDCF7F" w14:textId="6484808A" w:rsidR="006F6D54" w:rsidRPr="00593CF4" w:rsidRDefault="00137C8A" w:rsidP="00485D58">
            <w:pPr>
              <w:pStyle w:val="NoSpacing"/>
              <w:rPr>
                <w:lang w:val="en-US"/>
              </w:rPr>
            </w:pPr>
            <w:r w:rsidRPr="00137C8A">
              <w:rPr>
                <w:lang w:val="en-US"/>
              </w:rPr>
              <w:t xml:space="preserve">Each share of the Association shall be of the value of 5 </w:t>
            </w:r>
            <w:proofErr w:type="gramStart"/>
            <w:r w:rsidRPr="00137C8A">
              <w:rPr>
                <w:lang w:val="en-US"/>
              </w:rPr>
              <w:t>pence</w:t>
            </w:r>
            <w:proofErr w:type="gramEnd"/>
            <w:r w:rsidRPr="00137C8A">
              <w:rPr>
                <w:lang w:val="en-US"/>
              </w:rPr>
              <w:t xml:space="preserve"> and no member shall hold more than 5 shares. Every member elected after 31 March 1972 may, so long as he shall continue </w:t>
            </w:r>
            <w:proofErr w:type="gramStart"/>
            <w:r w:rsidRPr="00137C8A">
              <w:rPr>
                <w:lang w:val="en-US"/>
              </w:rPr>
              <w:t>a member</w:t>
            </w:r>
            <w:proofErr w:type="gramEnd"/>
            <w:r w:rsidRPr="00137C8A">
              <w:rPr>
                <w:lang w:val="en-US"/>
              </w:rPr>
              <w:t xml:space="preserve"> of the Association, </w:t>
            </w:r>
            <w:proofErr w:type="gramStart"/>
            <w:r w:rsidRPr="00137C8A">
              <w:rPr>
                <w:lang w:val="en-US"/>
              </w:rPr>
              <w:t>hold</w:t>
            </w:r>
            <w:proofErr w:type="gramEnd"/>
            <w:r w:rsidRPr="00137C8A">
              <w:rPr>
                <w:lang w:val="en-US"/>
              </w:rPr>
              <w:t xml:space="preserve"> only 1, 3 or 5 shares. </w:t>
            </w:r>
            <w:proofErr w:type="gramStart"/>
            <w:r w:rsidRPr="00137C8A">
              <w:rPr>
                <w:lang w:val="en-US"/>
              </w:rPr>
              <w:t>Particulars of</w:t>
            </w:r>
            <w:proofErr w:type="gramEnd"/>
            <w:r w:rsidRPr="00137C8A">
              <w:rPr>
                <w:lang w:val="en-US"/>
              </w:rPr>
              <w:t xml:space="preserve"> the shares held by each member shall be entered </w:t>
            </w:r>
            <w:proofErr w:type="gramStart"/>
            <w:r w:rsidRPr="00137C8A">
              <w:rPr>
                <w:lang w:val="en-US"/>
              </w:rPr>
              <w:t>in</w:t>
            </w:r>
            <w:proofErr w:type="gramEnd"/>
            <w:r w:rsidRPr="00137C8A">
              <w:rPr>
                <w:lang w:val="en-US"/>
              </w:rPr>
              <w:t xml:space="preserve"> the register of members. Shares shall not be transferable or withdrawable and shall be forfeited </w:t>
            </w:r>
            <w:r w:rsidRPr="00137C8A">
              <w:rPr>
                <w:lang w:val="en-US"/>
              </w:rPr>
              <w:lastRenderedPageBreak/>
              <w:t xml:space="preserve">and cancelled on a member's death or on cessation of membership. There will never be a situation where dividend or interest payments are made in respect of these </w:t>
            </w:r>
            <w:proofErr w:type="gramStart"/>
            <w:r w:rsidRPr="00137C8A">
              <w:rPr>
                <w:lang w:val="en-US"/>
              </w:rPr>
              <w:t>share holdings</w:t>
            </w:r>
            <w:proofErr w:type="gramEnd"/>
            <w:r w:rsidRPr="00137C8A">
              <w:rPr>
                <w:lang w:val="en-US"/>
              </w:rPr>
              <w:t>.</w:t>
            </w:r>
          </w:p>
        </w:tc>
        <w:tc>
          <w:tcPr>
            <w:tcW w:w="453" w:type="pct"/>
          </w:tcPr>
          <w:p w14:paraId="4BCE10A1" w14:textId="6C6F5098" w:rsidR="006F6D54" w:rsidRDefault="00137C8A" w:rsidP="00485D58">
            <w:pPr>
              <w:pStyle w:val="NoSpacing"/>
              <w:rPr>
                <w:lang w:val="en-US"/>
              </w:rPr>
            </w:pPr>
            <w:r>
              <w:rPr>
                <w:lang w:val="en-US"/>
              </w:rPr>
              <w:lastRenderedPageBreak/>
              <w:t>15.1</w:t>
            </w:r>
          </w:p>
        </w:tc>
        <w:tc>
          <w:tcPr>
            <w:tcW w:w="2054" w:type="pct"/>
          </w:tcPr>
          <w:p w14:paraId="3B60D3FE" w14:textId="125C08C3" w:rsidR="006F6D54" w:rsidRPr="00593CF4" w:rsidRDefault="00137C8A" w:rsidP="00485D58">
            <w:pPr>
              <w:pStyle w:val="NoSpacing"/>
              <w:rPr>
                <w:lang w:val="en-US"/>
              </w:rPr>
            </w:pPr>
            <w:r w:rsidRPr="00137C8A">
              <w:rPr>
                <w:lang w:val="en-US"/>
              </w:rPr>
              <w:t xml:space="preserve">The Association is a company limited by guarantee and does not have </w:t>
            </w:r>
            <w:proofErr w:type="gramStart"/>
            <w:r w:rsidRPr="00137C8A">
              <w:rPr>
                <w:lang w:val="en-US"/>
              </w:rPr>
              <w:t>a share</w:t>
            </w:r>
            <w:proofErr w:type="gramEnd"/>
            <w:r w:rsidRPr="00137C8A">
              <w:rPr>
                <w:lang w:val="en-US"/>
              </w:rPr>
              <w:t xml:space="preserve"> capital. Each member undertakes, </w:t>
            </w:r>
            <w:proofErr w:type="gramStart"/>
            <w:r w:rsidRPr="00137C8A">
              <w:rPr>
                <w:lang w:val="en-US"/>
              </w:rPr>
              <w:t>in</w:t>
            </w:r>
            <w:proofErr w:type="gramEnd"/>
            <w:r w:rsidRPr="00137C8A">
              <w:rPr>
                <w:lang w:val="en-US"/>
              </w:rPr>
              <w:t xml:space="preserve"> the event of the Association being wound up while they are a member or within one year of ceasing to be a member, to contribute a sum not exceeding £1 towards the debts and liabilities of the Association and the costs of winding up.</w:t>
            </w:r>
          </w:p>
        </w:tc>
      </w:tr>
      <w:tr w:rsidR="006F6D54" w:rsidRPr="000502ED" w14:paraId="2FC3DE60" w14:textId="77777777" w:rsidTr="00485D58">
        <w:tc>
          <w:tcPr>
            <w:tcW w:w="616" w:type="pct"/>
            <w:shd w:val="clear" w:color="auto" w:fill="CAEDFB" w:themeFill="accent4" w:themeFillTint="33"/>
          </w:tcPr>
          <w:p w14:paraId="145AC8BA" w14:textId="77777777" w:rsidR="006F6D54" w:rsidRDefault="006F6D54" w:rsidP="00485D58">
            <w:pPr>
              <w:pStyle w:val="NoSpacing"/>
              <w:rPr>
                <w:lang w:val="en-US"/>
              </w:rPr>
            </w:pPr>
          </w:p>
        </w:tc>
        <w:tc>
          <w:tcPr>
            <w:tcW w:w="1876" w:type="pct"/>
          </w:tcPr>
          <w:p w14:paraId="79D33965" w14:textId="77777777" w:rsidR="006F6D54" w:rsidRPr="00593CF4" w:rsidRDefault="006F6D54" w:rsidP="00485D58">
            <w:pPr>
              <w:pStyle w:val="NoSpacing"/>
              <w:rPr>
                <w:lang w:val="en-US"/>
              </w:rPr>
            </w:pPr>
          </w:p>
        </w:tc>
        <w:tc>
          <w:tcPr>
            <w:tcW w:w="453" w:type="pct"/>
          </w:tcPr>
          <w:p w14:paraId="374DCFE1" w14:textId="482D0034" w:rsidR="006F6D54" w:rsidRDefault="00137C8A" w:rsidP="00485D58">
            <w:pPr>
              <w:pStyle w:val="NoSpacing"/>
              <w:rPr>
                <w:lang w:val="en-US"/>
              </w:rPr>
            </w:pPr>
            <w:r>
              <w:rPr>
                <w:lang w:val="en-US"/>
              </w:rPr>
              <w:t>15.2</w:t>
            </w:r>
          </w:p>
        </w:tc>
        <w:tc>
          <w:tcPr>
            <w:tcW w:w="2054" w:type="pct"/>
          </w:tcPr>
          <w:p w14:paraId="3F2CABB4" w14:textId="7C786D93" w:rsidR="006F6D54" w:rsidRPr="00593CF4" w:rsidRDefault="00137C8A" w:rsidP="00485D58">
            <w:pPr>
              <w:pStyle w:val="NoSpacing"/>
              <w:rPr>
                <w:lang w:val="en-US"/>
              </w:rPr>
            </w:pPr>
            <w:r w:rsidRPr="00137C8A">
              <w:rPr>
                <w:lang w:val="en-US"/>
              </w:rPr>
              <w:t xml:space="preserve">Membership does not confer any right to share in the income or assets of the Association. No part of the income or property of the Association shall be paid or transferred, direct or </w:t>
            </w:r>
            <w:proofErr w:type="gramStart"/>
            <w:r w:rsidRPr="00137C8A">
              <w:rPr>
                <w:lang w:val="en-US"/>
              </w:rPr>
              <w:t>otherwise</w:t>
            </w:r>
            <w:proofErr w:type="gramEnd"/>
            <w:r w:rsidRPr="00137C8A">
              <w:rPr>
                <w:lang w:val="en-US"/>
              </w:rPr>
              <w:t xml:space="preserve"> to any member by way of dividend, bonus or otherwise.</w:t>
            </w:r>
          </w:p>
        </w:tc>
      </w:tr>
      <w:tr w:rsidR="006F6D54" w:rsidRPr="000502ED" w14:paraId="7C573FAC" w14:textId="77777777" w:rsidTr="00485D58">
        <w:tc>
          <w:tcPr>
            <w:tcW w:w="616" w:type="pct"/>
            <w:shd w:val="clear" w:color="auto" w:fill="CAEDFB" w:themeFill="accent4" w:themeFillTint="33"/>
          </w:tcPr>
          <w:p w14:paraId="0D3D73A4" w14:textId="77777777" w:rsidR="006F6D54" w:rsidRDefault="006F6D54" w:rsidP="00485D58">
            <w:pPr>
              <w:pStyle w:val="NoSpacing"/>
              <w:rPr>
                <w:lang w:val="en-US"/>
              </w:rPr>
            </w:pPr>
          </w:p>
        </w:tc>
        <w:tc>
          <w:tcPr>
            <w:tcW w:w="1876" w:type="pct"/>
          </w:tcPr>
          <w:p w14:paraId="098A05F7" w14:textId="3FE444AF" w:rsidR="006F6D54" w:rsidRPr="00593CF4" w:rsidRDefault="006F6D54" w:rsidP="00485D58">
            <w:pPr>
              <w:pStyle w:val="NoSpacing"/>
              <w:rPr>
                <w:lang w:val="en-US"/>
              </w:rPr>
            </w:pPr>
          </w:p>
        </w:tc>
        <w:tc>
          <w:tcPr>
            <w:tcW w:w="453" w:type="pct"/>
          </w:tcPr>
          <w:p w14:paraId="7BE70B2A" w14:textId="175D6F08" w:rsidR="006F6D54" w:rsidRDefault="00137C8A" w:rsidP="00485D58">
            <w:pPr>
              <w:pStyle w:val="NoSpacing"/>
              <w:rPr>
                <w:lang w:val="en-US"/>
              </w:rPr>
            </w:pPr>
            <w:r>
              <w:rPr>
                <w:lang w:val="en-US"/>
              </w:rPr>
              <w:t>15.3</w:t>
            </w:r>
          </w:p>
        </w:tc>
        <w:tc>
          <w:tcPr>
            <w:tcW w:w="2054" w:type="pct"/>
          </w:tcPr>
          <w:p w14:paraId="0F138EBA" w14:textId="60C2F830" w:rsidR="006F6D54" w:rsidRPr="00593CF4" w:rsidRDefault="00137C8A" w:rsidP="00485D58">
            <w:pPr>
              <w:pStyle w:val="NoSpacing"/>
              <w:rPr>
                <w:lang w:val="en-US"/>
              </w:rPr>
            </w:pPr>
            <w:r w:rsidRPr="00137C8A">
              <w:rPr>
                <w:lang w:val="en-US"/>
              </w:rPr>
              <w:t>All income and property of the Association shall be applied solely towards the promotion of its charitable purposes as set out in this Constitution.</w:t>
            </w:r>
          </w:p>
        </w:tc>
      </w:tr>
      <w:tr w:rsidR="006F6D54" w:rsidRPr="000502ED" w14:paraId="7142A194" w14:textId="77777777" w:rsidTr="00485D58">
        <w:tc>
          <w:tcPr>
            <w:tcW w:w="616" w:type="pct"/>
            <w:shd w:val="clear" w:color="auto" w:fill="BFBFBF" w:themeFill="background1" w:themeFillShade="BF"/>
          </w:tcPr>
          <w:p w14:paraId="448A05D3" w14:textId="08B7B81C" w:rsidR="006F6D54" w:rsidRDefault="006F6D54" w:rsidP="00485D58">
            <w:pPr>
              <w:pStyle w:val="NoSpacing"/>
              <w:rPr>
                <w:lang w:val="en-US"/>
              </w:rPr>
            </w:pPr>
          </w:p>
        </w:tc>
        <w:tc>
          <w:tcPr>
            <w:tcW w:w="1876" w:type="pct"/>
            <w:shd w:val="clear" w:color="auto" w:fill="BFBFBF" w:themeFill="background1" w:themeFillShade="BF"/>
          </w:tcPr>
          <w:p w14:paraId="7E0E44D8" w14:textId="2B3AFB1C" w:rsidR="006F6D54" w:rsidRPr="00593CF4" w:rsidRDefault="006F6D54" w:rsidP="00485D58">
            <w:pPr>
              <w:pStyle w:val="NoSpacing"/>
              <w:rPr>
                <w:lang w:val="en-US"/>
              </w:rPr>
            </w:pPr>
          </w:p>
        </w:tc>
        <w:tc>
          <w:tcPr>
            <w:tcW w:w="453" w:type="pct"/>
            <w:shd w:val="clear" w:color="auto" w:fill="BFBFBF" w:themeFill="background1" w:themeFillShade="BF"/>
          </w:tcPr>
          <w:p w14:paraId="5F815A56" w14:textId="77777777" w:rsidR="006F6D54" w:rsidRPr="00593CF4" w:rsidRDefault="006F6D54" w:rsidP="00485D58">
            <w:pPr>
              <w:pStyle w:val="NoSpacing"/>
              <w:rPr>
                <w:lang w:val="en-US"/>
              </w:rPr>
            </w:pPr>
          </w:p>
        </w:tc>
        <w:tc>
          <w:tcPr>
            <w:tcW w:w="2054" w:type="pct"/>
            <w:shd w:val="clear" w:color="auto" w:fill="BFBFBF" w:themeFill="background1" w:themeFillShade="BF"/>
          </w:tcPr>
          <w:p w14:paraId="04740078" w14:textId="49E32CD0" w:rsidR="006F6D54" w:rsidRPr="00593CF4" w:rsidRDefault="006F6D54" w:rsidP="00485D58">
            <w:pPr>
              <w:pStyle w:val="NoSpacing"/>
              <w:rPr>
                <w:lang w:val="en-US"/>
              </w:rPr>
            </w:pPr>
          </w:p>
        </w:tc>
      </w:tr>
      <w:tr w:rsidR="006F6D54" w:rsidRPr="000502ED" w14:paraId="5C7B4713" w14:textId="77777777" w:rsidTr="00485D58">
        <w:tc>
          <w:tcPr>
            <w:tcW w:w="616" w:type="pct"/>
          </w:tcPr>
          <w:p w14:paraId="6E10DEC5" w14:textId="32ECE78F" w:rsidR="006F6D54" w:rsidRDefault="00137C8A" w:rsidP="00485D58">
            <w:pPr>
              <w:pStyle w:val="NoSpacing"/>
              <w:rPr>
                <w:lang w:val="en-US"/>
              </w:rPr>
            </w:pPr>
            <w:r>
              <w:rPr>
                <w:lang w:val="en-US"/>
              </w:rPr>
              <w:t>Rule 20</w:t>
            </w:r>
          </w:p>
        </w:tc>
        <w:tc>
          <w:tcPr>
            <w:tcW w:w="1876" w:type="pct"/>
          </w:tcPr>
          <w:p w14:paraId="183F2687" w14:textId="3403BBA2" w:rsidR="006F6D54" w:rsidRPr="00593CF4" w:rsidRDefault="00137C8A" w:rsidP="00485D58">
            <w:pPr>
              <w:pStyle w:val="NoSpacing"/>
              <w:rPr>
                <w:lang w:val="en-US"/>
              </w:rPr>
            </w:pPr>
            <w:r>
              <w:rPr>
                <w:lang w:val="en-US"/>
              </w:rPr>
              <w:t>Borrowing Powers</w:t>
            </w:r>
          </w:p>
        </w:tc>
        <w:tc>
          <w:tcPr>
            <w:tcW w:w="453" w:type="pct"/>
          </w:tcPr>
          <w:p w14:paraId="692B56C5" w14:textId="5D86A0A3" w:rsidR="006F6D54" w:rsidRPr="007A1EC6" w:rsidRDefault="00137C8A" w:rsidP="00485D58">
            <w:pPr>
              <w:pStyle w:val="NoSpacing"/>
              <w:rPr>
                <w:lang w:val="en-US"/>
              </w:rPr>
            </w:pPr>
            <w:r>
              <w:rPr>
                <w:lang w:val="en-US"/>
              </w:rPr>
              <w:t xml:space="preserve">16. </w:t>
            </w:r>
          </w:p>
        </w:tc>
        <w:tc>
          <w:tcPr>
            <w:tcW w:w="2054" w:type="pct"/>
          </w:tcPr>
          <w:p w14:paraId="49B5BF5E" w14:textId="18CEFED7" w:rsidR="006F6D54" w:rsidRPr="00593CF4" w:rsidRDefault="00137C8A" w:rsidP="00485D58">
            <w:pPr>
              <w:pStyle w:val="NoSpacing"/>
              <w:rPr>
                <w:lang w:val="en-US"/>
              </w:rPr>
            </w:pPr>
            <w:r>
              <w:rPr>
                <w:lang w:val="en-US"/>
              </w:rPr>
              <w:t>Borrowing Powers</w:t>
            </w:r>
          </w:p>
        </w:tc>
      </w:tr>
      <w:tr w:rsidR="006F6D54" w:rsidRPr="000502ED" w14:paraId="2A4EE53F" w14:textId="77777777" w:rsidTr="00485D58">
        <w:tc>
          <w:tcPr>
            <w:tcW w:w="616" w:type="pct"/>
          </w:tcPr>
          <w:p w14:paraId="4D29C9AE" w14:textId="36FC485B" w:rsidR="006F6D54" w:rsidRDefault="006F6D54" w:rsidP="00485D58">
            <w:pPr>
              <w:pStyle w:val="NoSpacing"/>
              <w:rPr>
                <w:lang w:val="en-US"/>
              </w:rPr>
            </w:pPr>
          </w:p>
        </w:tc>
        <w:tc>
          <w:tcPr>
            <w:tcW w:w="1876" w:type="pct"/>
          </w:tcPr>
          <w:p w14:paraId="572AFD96" w14:textId="63D12B09" w:rsidR="006F6D54" w:rsidRPr="00593CF4" w:rsidRDefault="00137C8A" w:rsidP="00485D58">
            <w:pPr>
              <w:pStyle w:val="NoSpacing"/>
              <w:rPr>
                <w:lang w:val="en-US"/>
              </w:rPr>
            </w:pPr>
            <w:r w:rsidRPr="00137C8A">
              <w:rPr>
                <w:lang w:val="en-US"/>
              </w:rPr>
              <w:t>The Council may contract loans on the security of legal or equitable mortgages, debentures, debenture stock, bonds or other obligations charged, whether or not by way of specific or floating charge or both, on the property income both present and future whatsoever and wheresoever of the Association, or agreements under the Association's seal or in such other manner as it may deem best, for such sums and on such terms as to repayment and rate of interest as may be agreed upon. The total amount of such loans shall not exceed £3,000,000 at any one time.</w:t>
            </w:r>
          </w:p>
        </w:tc>
        <w:tc>
          <w:tcPr>
            <w:tcW w:w="453" w:type="pct"/>
          </w:tcPr>
          <w:p w14:paraId="03892919" w14:textId="083273AC" w:rsidR="006F6D54" w:rsidRPr="00593CF4" w:rsidRDefault="00137C8A" w:rsidP="00485D58">
            <w:pPr>
              <w:pStyle w:val="NoSpacing"/>
              <w:rPr>
                <w:lang w:val="en-US"/>
              </w:rPr>
            </w:pPr>
            <w:r>
              <w:rPr>
                <w:lang w:val="en-US"/>
              </w:rPr>
              <w:t>16.1</w:t>
            </w:r>
          </w:p>
        </w:tc>
        <w:tc>
          <w:tcPr>
            <w:tcW w:w="2054" w:type="pct"/>
          </w:tcPr>
          <w:p w14:paraId="274F5A7B" w14:textId="54D6E66D" w:rsidR="006F6D54" w:rsidRPr="00593CF4" w:rsidRDefault="00137C8A" w:rsidP="00485D58">
            <w:pPr>
              <w:pStyle w:val="NoSpacing"/>
              <w:rPr>
                <w:lang w:val="en-US"/>
              </w:rPr>
            </w:pPr>
            <w:r w:rsidRPr="00137C8A">
              <w:rPr>
                <w:lang w:val="en-US"/>
              </w:rPr>
              <w:t>The</w:t>
            </w:r>
            <w:r>
              <w:rPr>
                <w:lang w:val="en-US"/>
              </w:rPr>
              <w:t xml:space="preserve"> </w:t>
            </w:r>
            <w:r w:rsidRPr="00137C8A">
              <w:rPr>
                <w:lang w:val="en-US"/>
              </w:rPr>
              <w:t>Board may contract loans on the security of legal or equitable mortgages, debentures, debenture stock, bonds or other obligations charged, whether or not by way of specific or floating charge or both, on the property income both present and future whatsoever and wheresoever of the Association, or agreements under the Association's seal or in such other manner as it may deem best, for such sums and on such terms as to repayment and rate of interest as may be agreed upon. The total amount of such loans shall not exceed £3,000,000 at any one time.</w:t>
            </w:r>
          </w:p>
        </w:tc>
      </w:tr>
      <w:tr w:rsidR="006F6D54" w:rsidRPr="000502ED" w14:paraId="22A7E1B5" w14:textId="77777777" w:rsidTr="00485D58">
        <w:tc>
          <w:tcPr>
            <w:tcW w:w="616" w:type="pct"/>
            <w:shd w:val="clear" w:color="auto" w:fill="BFBFBF" w:themeFill="background1" w:themeFillShade="BF"/>
          </w:tcPr>
          <w:p w14:paraId="4552F098" w14:textId="357F0906" w:rsidR="006F6D54" w:rsidRDefault="006F6D54" w:rsidP="00485D58">
            <w:pPr>
              <w:pStyle w:val="NoSpacing"/>
              <w:rPr>
                <w:lang w:val="en-US"/>
              </w:rPr>
            </w:pPr>
          </w:p>
        </w:tc>
        <w:tc>
          <w:tcPr>
            <w:tcW w:w="1876" w:type="pct"/>
            <w:shd w:val="clear" w:color="auto" w:fill="BFBFBF" w:themeFill="background1" w:themeFillShade="BF"/>
          </w:tcPr>
          <w:p w14:paraId="19E4DCAD" w14:textId="37DD07BF" w:rsidR="006F6D54" w:rsidRPr="00593CF4" w:rsidRDefault="006F6D54" w:rsidP="00485D58">
            <w:pPr>
              <w:pStyle w:val="NoSpacing"/>
              <w:rPr>
                <w:lang w:val="en-US"/>
              </w:rPr>
            </w:pPr>
          </w:p>
        </w:tc>
        <w:tc>
          <w:tcPr>
            <w:tcW w:w="453" w:type="pct"/>
            <w:shd w:val="clear" w:color="auto" w:fill="BFBFBF" w:themeFill="background1" w:themeFillShade="BF"/>
          </w:tcPr>
          <w:p w14:paraId="7F79F796" w14:textId="77777777" w:rsidR="006F6D54" w:rsidRPr="00593CF4" w:rsidRDefault="006F6D54" w:rsidP="00485D58">
            <w:pPr>
              <w:pStyle w:val="NoSpacing"/>
              <w:rPr>
                <w:lang w:val="en-US"/>
              </w:rPr>
            </w:pPr>
          </w:p>
        </w:tc>
        <w:tc>
          <w:tcPr>
            <w:tcW w:w="2054" w:type="pct"/>
            <w:shd w:val="clear" w:color="auto" w:fill="BFBFBF" w:themeFill="background1" w:themeFillShade="BF"/>
          </w:tcPr>
          <w:p w14:paraId="7BF28A12" w14:textId="7BF31797" w:rsidR="006F6D54" w:rsidRPr="00593CF4" w:rsidRDefault="006F6D54" w:rsidP="00485D58">
            <w:pPr>
              <w:pStyle w:val="NoSpacing"/>
              <w:rPr>
                <w:lang w:val="en-US"/>
              </w:rPr>
            </w:pPr>
          </w:p>
        </w:tc>
      </w:tr>
      <w:tr w:rsidR="006F6D54" w:rsidRPr="000502ED" w14:paraId="76FDFB96" w14:textId="77777777" w:rsidTr="00485D58">
        <w:tc>
          <w:tcPr>
            <w:tcW w:w="616" w:type="pct"/>
            <w:shd w:val="clear" w:color="auto" w:fill="CAEDFB" w:themeFill="accent4" w:themeFillTint="33"/>
          </w:tcPr>
          <w:p w14:paraId="11F9B0E1" w14:textId="5041D990" w:rsidR="006F6D54" w:rsidRDefault="00137C8A" w:rsidP="00485D58">
            <w:pPr>
              <w:pStyle w:val="NoSpacing"/>
              <w:rPr>
                <w:lang w:val="en-US"/>
              </w:rPr>
            </w:pPr>
            <w:r>
              <w:rPr>
                <w:lang w:val="en-US"/>
              </w:rPr>
              <w:t>Rule 21 - 24</w:t>
            </w:r>
          </w:p>
        </w:tc>
        <w:tc>
          <w:tcPr>
            <w:tcW w:w="1876" w:type="pct"/>
          </w:tcPr>
          <w:p w14:paraId="33035A2B" w14:textId="6191F2A2" w:rsidR="006F6D54" w:rsidRDefault="00420021" w:rsidP="00485D58">
            <w:pPr>
              <w:pStyle w:val="NoSpacing"/>
              <w:rPr>
                <w:lang w:val="en-US"/>
              </w:rPr>
            </w:pPr>
            <w:r>
              <w:rPr>
                <w:lang w:val="en-US"/>
              </w:rPr>
              <w:t>Auditor</w:t>
            </w:r>
          </w:p>
        </w:tc>
        <w:tc>
          <w:tcPr>
            <w:tcW w:w="453" w:type="pct"/>
          </w:tcPr>
          <w:p w14:paraId="268F7C0D" w14:textId="0E8098FD" w:rsidR="006F6D54" w:rsidRPr="00593CF4" w:rsidRDefault="00420021" w:rsidP="00485D58">
            <w:pPr>
              <w:pStyle w:val="NoSpacing"/>
              <w:rPr>
                <w:lang w:val="en-US"/>
              </w:rPr>
            </w:pPr>
            <w:r>
              <w:rPr>
                <w:lang w:val="en-US"/>
              </w:rPr>
              <w:t xml:space="preserve">17. </w:t>
            </w:r>
          </w:p>
        </w:tc>
        <w:tc>
          <w:tcPr>
            <w:tcW w:w="2054" w:type="pct"/>
          </w:tcPr>
          <w:p w14:paraId="22A6E077" w14:textId="4E9F1FA2" w:rsidR="006F6D54" w:rsidRPr="00593CF4" w:rsidRDefault="00420021" w:rsidP="00485D58">
            <w:pPr>
              <w:pStyle w:val="NoSpacing"/>
              <w:rPr>
                <w:lang w:val="en-US"/>
              </w:rPr>
            </w:pPr>
            <w:r>
              <w:rPr>
                <w:lang w:val="en-US"/>
              </w:rPr>
              <w:t>Auditor</w:t>
            </w:r>
          </w:p>
        </w:tc>
      </w:tr>
      <w:tr w:rsidR="00EC7633" w:rsidRPr="000502ED" w14:paraId="6446E746" w14:textId="77777777" w:rsidTr="00485D58">
        <w:tc>
          <w:tcPr>
            <w:tcW w:w="616" w:type="pct"/>
          </w:tcPr>
          <w:p w14:paraId="6F209606" w14:textId="6E166933" w:rsidR="00EC7633" w:rsidRDefault="00EC7633" w:rsidP="00EC7633">
            <w:pPr>
              <w:pStyle w:val="NoSpacing"/>
              <w:rPr>
                <w:lang w:val="en-US"/>
              </w:rPr>
            </w:pPr>
            <w:r>
              <w:rPr>
                <w:lang w:val="en-US"/>
              </w:rPr>
              <w:t>21 (1)</w:t>
            </w:r>
          </w:p>
        </w:tc>
        <w:tc>
          <w:tcPr>
            <w:tcW w:w="1876" w:type="pct"/>
          </w:tcPr>
          <w:p w14:paraId="50284B35" w14:textId="098635FC" w:rsidR="00EC7633" w:rsidRDefault="00EC7633" w:rsidP="00EC7633">
            <w:pPr>
              <w:pStyle w:val="NoSpacing"/>
              <w:rPr>
                <w:lang w:val="en-US"/>
              </w:rPr>
            </w:pPr>
            <w:r w:rsidRPr="00420021">
              <w:rPr>
                <w:lang w:val="en-US"/>
              </w:rPr>
              <w:t>The Association shall keep proper books of account with respect to its transactions and to its assets and liabilities in accordance with sections 35 and 36 of the Act.</w:t>
            </w:r>
          </w:p>
        </w:tc>
        <w:tc>
          <w:tcPr>
            <w:tcW w:w="453" w:type="pct"/>
          </w:tcPr>
          <w:p w14:paraId="34DA00CE" w14:textId="76176297" w:rsidR="00EC7633" w:rsidRPr="00593CF4" w:rsidRDefault="00EC7633" w:rsidP="00EC7633">
            <w:pPr>
              <w:pStyle w:val="NoSpacing"/>
              <w:rPr>
                <w:lang w:val="en-US"/>
              </w:rPr>
            </w:pPr>
            <w:r>
              <w:rPr>
                <w:lang w:val="en-US"/>
              </w:rPr>
              <w:t>17.1</w:t>
            </w:r>
          </w:p>
        </w:tc>
        <w:tc>
          <w:tcPr>
            <w:tcW w:w="2054" w:type="pct"/>
          </w:tcPr>
          <w:p w14:paraId="2A5D9C6E" w14:textId="7FA69457" w:rsidR="00EC7633" w:rsidRPr="00593CF4" w:rsidRDefault="00EC7633" w:rsidP="00EC7633">
            <w:pPr>
              <w:pStyle w:val="NoSpacing"/>
              <w:rPr>
                <w:lang w:val="en-US"/>
              </w:rPr>
            </w:pPr>
            <w:r w:rsidRPr="00420021">
              <w:rPr>
                <w:lang w:val="en-US"/>
              </w:rPr>
              <w:t>The Association shall keep proper books of account with respect to its transactions and to its assets and liabilities in accordance with sections 35 and 36 of the Act.</w:t>
            </w:r>
          </w:p>
        </w:tc>
      </w:tr>
      <w:tr w:rsidR="00EC7633" w:rsidRPr="000502ED" w14:paraId="0158A6EA" w14:textId="77777777" w:rsidTr="00485D58">
        <w:tc>
          <w:tcPr>
            <w:tcW w:w="616" w:type="pct"/>
          </w:tcPr>
          <w:p w14:paraId="0F2354EE" w14:textId="423EB30C" w:rsidR="00EC7633" w:rsidRDefault="00EC7633" w:rsidP="00EC7633">
            <w:pPr>
              <w:pStyle w:val="NoSpacing"/>
              <w:rPr>
                <w:lang w:val="en-US"/>
              </w:rPr>
            </w:pPr>
            <w:r>
              <w:rPr>
                <w:lang w:val="en-US"/>
              </w:rPr>
              <w:lastRenderedPageBreak/>
              <w:t>21 (2)</w:t>
            </w:r>
          </w:p>
        </w:tc>
        <w:tc>
          <w:tcPr>
            <w:tcW w:w="1876" w:type="pct"/>
          </w:tcPr>
          <w:p w14:paraId="597DE289" w14:textId="52AF2136" w:rsidR="00EC7633" w:rsidRDefault="00EC7633" w:rsidP="00EC7633">
            <w:pPr>
              <w:pStyle w:val="NoSpacing"/>
              <w:rPr>
                <w:lang w:val="en-US"/>
              </w:rPr>
            </w:pPr>
            <w:r w:rsidRPr="00420021">
              <w:rPr>
                <w:lang w:val="en-US"/>
              </w:rPr>
              <w:t xml:space="preserve">The Association shall maintain a satisfactory system of control of its books of </w:t>
            </w:r>
            <w:proofErr w:type="gramStart"/>
            <w:r w:rsidRPr="00420021">
              <w:rPr>
                <w:lang w:val="en-US"/>
              </w:rPr>
              <w:t>account</w:t>
            </w:r>
            <w:proofErr w:type="gramEnd"/>
            <w:r w:rsidRPr="00420021">
              <w:rPr>
                <w:lang w:val="en-US"/>
              </w:rPr>
              <w:t>, its cash holdings and all its receipts and remittances.</w:t>
            </w:r>
          </w:p>
        </w:tc>
        <w:tc>
          <w:tcPr>
            <w:tcW w:w="453" w:type="pct"/>
          </w:tcPr>
          <w:p w14:paraId="4D6884D3" w14:textId="7E356B11" w:rsidR="00EC7633" w:rsidRPr="00593CF4" w:rsidRDefault="00EC7633" w:rsidP="00EC7633">
            <w:pPr>
              <w:pStyle w:val="NoSpacing"/>
              <w:rPr>
                <w:lang w:val="en-US"/>
              </w:rPr>
            </w:pPr>
            <w:r>
              <w:rPr>
                <w:lang w:val="en-US"/>
              </w:rPr>
              <w:t>17.2</w:t>
            </w:r>
          </w:p>
        </w:tc>
        <w:tc>
          <w:tcPr>
            <w:tcW w:w="2054" w:type="pct"/>
          </w:tcPr>
          <w:p w14:paraId="3DBC7170" w14:textId="3495D3BA" w:rsidR="00EC7633" w:rsidRPr="00593CF4" w:rsidRDefault="00EC7633" w:rsidP="00EC7633">
            <w:pPr>
              <w:pStyle w:val="NoSpacing"/>
              <w:rPr>
                <w:lang w:val="en-US"/>
              </w:rPr>
            </w:pPr>
            <w:r w:rsidRPr="00420021">
              <w:rPr>
                <w:lang w:val="en-US"/>
              </w:rPr>
              <w:t xml:space="preserve">The Association shall maintain a satisfactory system of control of its books of </w:t>
            </w:r>
            <w:proofErr w:type="gramStart"/>
            <w:r w:rsidRPr="00420021">
              <w:rPr>
                <w:lang w:val="en-US"/>
              </w:rPr>
              <w:t>account</w:t>
            </w:r>
            <w:proofErr w:type="gramEnd"/>
            <w:r w:rsidRPr="00420021">
              <w:rPr>
                <w:lang w:val="en-US"/>
              </w:rPr>
              <w:t>, its cash holdings and all its receipts and remittances.</w:t>
            </w:r>
          </w:p>
        </w:tc>
      </w:tr>
      <w:tr w:rsidR="00EC7633" w:rsidRPr="000502ED" w14:paraId="344A93C2" w14:textId="77777777" w:rsidTr="00485D58">
        <w:tc>
          <w:tcPr>
            <w:tcW w:w="616" w:type="pct"/>
          </w:tcPr>
          <w:p w14:paraId="41080E96" w14:textId="49706E47" w:rsidR="00EC7633" w:rsidRDefault="00EC7633" w:rsidP="00EC7633">
            <w:pPr>
              <w:pStyle w:val="NoSpacing"/>
              <w:rPr>
                <w:lang w:val="en-US"/>
              </w:rPr>
            </w:pPr>
            <w:r>
              <w:rPr>
                <w:lang w:val="en-US"/>
              </w:rPr>
              <w:t>22 (1)</w:t>
            </w:r>
          </w:p>
        </w:tc>
        <w:tc>
          <w:tcPr>
            <w:tcW w:w="1876" w:type="pct"/>
          </w:tcPr>
          <w:p w14:paraId="6D247771" w14:textId="1A7943F2" w:rsidR="00EC7633" w:rsidRDefault="00EC7633" w:rsidP="00EC7633">
            <w:pPr>
              <w:pStyle w:val="NoSpacing"/>
              <w:rPr>
                <w:lang w:val="en-US"/>
              </w:rPr>
            </w:pPr>
            <w:r w:rsidRPr="00420021">
              <w:rPr>
                <w:lang w:val="en-US"/>
              </w:rPr>
              <w:t xml:space="preserve">There shall be appointed </w:t>
            </w:r>
            <w:proofErr w:type="gramStart"/>
            <w:r w:rsidRPr="00420021">
              <w:rPr>
                <w:lang w:val="en-US"/>
              </w:rPr>
              <w:t>in</w:t>
            </w:r>
            <w:proofErr w:type="gramEnd"/>
            <w:r w:rsidRPr="00420021">
              <w:rPr>
                <w:lang w:val="en-US"/>
              </w:rPr>
              <w:t xml:space="preserve"> </w:t>
            </w:r>
            <w:proofErr w:type="gramStart"/>
            <w:r w:rsidRPr="00420021">
              <w:rPr>
                <w:lang w:val="en-US"/>
              </w:rPr>
              <w:t>each</w:t>
            </w:r>
            <w:proofErr w:type="gramEnd"/>
            <w:r w:rsidRPr="00420021">
              <w:rPr>
                <w:lang w:val="en-US"/>
              </w:rPr>
              <w:t xml:space="preserve"> year of account a qualified auditor within the meaning of section 41 of </w:t>
            </w:r>
            <w:proofErr w:type="gramStart"/>
            <w:r w:rsidRPr="00420021">
              <w:rPr>
                <w:lang w:val="en-US"/>
              </w:rPr>
              <w:t>the</w:t>
            </w:r>
            <w:proofErr w:type="gramEnd"/>
            <w:r w:rsidRPr="00420021">
              <w:rPr>
                <w:lang w:val="en-US"/>
              </w:rPr>
              <w:t xml:space="preserve"> Act to audit the Association's accounts and balance sheet for that year.</w:t>
            </w:r>
          </w:p>
        </w:tc>
        <w:tc>
          <w:tcPr>
            <w:tcW w:w="453" w:type="pct"/>
          </w:tcPr>
          <w:p w14:paraId="2B072562" w14:textId="056ADDD6" w:rsidR="00EC7633" w:rsidRPr="00593CF4" w:rsidRDefault="00EC7633" w:rsidP="00EC7633">
            <w:pPr>
              <w:pStyle w:val="NoSpacing"/>
              <w:rPr>
                <w:lang w:val="en-US"/>
              </w:rPr>
            </w:pPr>
            <w:r>
              <w:rPr>
                <w:lang w:val="en-US"/>
              </w:rPr>
              <w:t>17.3</w:t>
            </w:r>
          </w:p>
        </w:tc>
        <w:tc>
          <w:tcPr>
            <w:tcW w:w="2054" w:type="pct"/>
          </w:tcPr>
          <w:p w14:paraId="4C31F9D7" w14:textId="72E865CD" w:rsidR="00EC7633" w:rsidRPr="00593CF4" w:rsidRDefault="00EC7633" w:rsidP="00EC7633">
            <w:pPr>
              <w:pStyle w:val="NoSpacing"/>
              <w:rPr>
                <w:lang w:val="en-US"/>
              </w:rPr>
            </w:pPr>
            <w:r w:rsidRPr="00420021">
              <w:rPr>
                <w:lang w:val="en-US"/>
              </w:rPr>
              <w:t xml:space="preserve">There shall be appointed </w:t>
            </w:r>
            <w:proofErr w:type="gramStart"/>
            <w:r w:rsidRPr="00420021">
              <w:rPr>
                <w:lang w:val="en-US"/>
              </w:rPr>
              <w:t>in</w:t>
            </w:r>
            <w:proofErr w:type="gramEnd"/>
            <w:r w:rsidRPr="00420021">
              <w:rPr>
                <w:lang w:val="en-US"/>
              </w:rPr>
              <w:t xml:space="preserve"> </w:t>
            </w:r>
            <w:proofErr w:type="gramStart"/>
            <w:r w:rsidRPr="00420021">
              <w:rPr>
                <w:lang w:val="en-US"/>
              </w:rPr>
              <w:t>each</w:t>
            </w:r>
            <w:proofErr w:type="gramEnd"/>
            <w:r w:rsidRPr="00420021">
              <w:rPr>
                <w:lang w:val="en-US"/>
              </w:rPr>
              <w:t xml:space="preserve"> year of account a qualified auditor within the meaning of section 41 of </w:t>
            </w:r>
            <w:proofErr w:type="gramStart"/>
            <w:r w:rsidRPr="00420021">
              <w:rPr>
                <w:lang w:val="en-US"/>
              </w:rPr>
              <w:t>the</w:t>
            </w:r>
            <w:proofErr w:type="gramEnd"/>
            <w:r w:rsidRPr="00420021">
              <w:rPr>
                <w:lang w:val="en-US"/>
              </w:rPr>
              <w:t xml:space="preserve"> Act to audit the Association's accounts and balance sheet for that year.</w:t>
            </w:r>
          </w:p>
        </w:tc>
      </w:tr>
      <w:tr w:rsidR="00EC7633" w:rsidRPr="000502ED" w14:paraId="08422BEB" w14:textId="77777777" w:rsidTr="00485D58">
        <w:tc>
          <w:tcPr>
            <w:tcW w:w="616" w:type="pct"/>
            <w:shd w:val="clear" w:color="auto" w:fill="CAEDFB" w:themeFill="accent4" w:themeFillTint="33"/>
          </w:tcPr>
          <w:p w14:paraId="2C134D79" w14:textId="61B3DFAD" w:rsidR="00EC7633" w:rsidRDefault="00EC7633" w:rsidP="00EC7633">
            <w:pPr>
              <w:pStyle w:val="NoSpacing"/>
              <w:rPr>
                <w:lang w:val="en-US"/>
              </w:rPr>
            </w:pPr>
            <w:r>
              <w:rPr>
                <w:lang w:val="en-US"/>
              </w:rPr>
              <w:t>22 (2)</w:t>
            </w:r>
          </w:p>
        </w:tc>
        <w:tc>
          <w:tcPr>
            <w:tcW w:w="1876" w:type="pct"/>
          </w:tcPr>
          <w:p w14:paraId="7B8FE62F" w14:textId="0D8F7F0A" w:rsidR="00EC7633" w:rsidRDefault="00EC7633" w:rsidP="00EC7633">
            <w:pPr>
              <w:pStyle w:val="NoSpacing"/>
              <w:rPr>
                <w:lang w:val="en-US"/>
              </w:rPr>
            </w:pPr>
            <w:r w:rsidRPr="00420021">
              <w:rPr>
                <w:lang w:val="en-US"/>
              </w:rPr>
              <w:t>Every appointment of an auditor shall be made by resolution of a General Meeting except that the Council may appoint an auditor to fill any casual vacancy occurring between General Meetings of the Association.</w:t>
            </w:r>
          </w:p>
        </w:tc>
        <w:tc>
          <w:tcPr>
            <w:tcW w:w="453" w:type="pct"/>
          </w:tcPr>
          <w:p w14:paraId="5A7E8100" w14:textId="170AE31A" w:rsidR="00EC7633" w:rsidRPr="00593CF4" w:rsidRDefault="00EC7633" w:rsidP="00EC7633">
            <w:pPr>
              <w:pStyle w:val="NoSpacing"/>
              <w:rPr>
                <w:lang w:val="en-US"/>
              </w:rPr>
            </w:pPr>
            <w:r>
              <w:rPr>
                <w:lang w:val="en-US"/>
              </w:rPr>
              <w:t>17.4</w:t>
            </w:r>
          </w:p>
        </w:tc>
        <w:tc>
          <w:tcPr>
            <w:tcW w:w="2054" w:type="pct"/>
          </w:tcPr>
          <w:p w14:paraId="4227B471" w14:textId="33EAE438" w:rsidR="00EC7633" w:rsidRPr="00593CF4" w:rsidRDefault="00EC7633" w:rsidP="00EC7633">
            <w:pPr>
              <w:pStyle w:val="NoSpacing"/>
              <w:rPr>
                <w:lang w:val="en-US"/>
              </w:rPr>
            </w:pPr>
            <w:r w:rsidRPr="00420021">
              <w:rPr>
                <w:lang w:val="en-US"/>
              </w:rPr>
              <w:t>Every appointment of an auditor shall be made by resolution of a General Meeting except that the Board may appoint an auditor to fill any casual vacancy occurring between General Meetings of the Association.</w:t>
            </w:r>
          </w:p>
        </w:tc>
      </w:tr>
      <w:tr w:rsidR="00EC7633" w:rsidRPr="000502ED" w14:paraId="555D8E4C" w14:textId="77777777" w:rsidTr="00485D58">
        <w:tc>
          <w:tcPr>
            <w:tcW w:w="616" w:type="pct"/>
            <w:shd w:val="clear" w:color="auto" w:fill="CAEDFB" w:themeFill="accent4" w:themeFillTint="33"/>
          </w:tcPr>
          <w:p w14:paraId="6D9B9A2E" w14:textId="4463B7E3" w:rsidR="00EC7633" w:rsidRDefault="00EC7633" w:rsidP="00EC7633">
            <w:pPr>
              <w:pStyle w:val="NoSpacing"/>
              <w:rPr>
                <w:lang w:val="en-US"/>
              </w:rPr>
            </w:pPr>
            <w:r>
              <w:rPr>
                <w:lang w:val="en-US"/>
              </w:rPr>
              <w:t>22 (3)</w:t>
            </w:r>
          </w:p>
        </w:tc>
        <w:tc>
          <w:tcPr>
            <w:tcW w:w="1876" w:type="pct"/>
          </w:tcPr>
          <w:p w14:paraId="0576BF51" w14:textId="00307220" w:rsidR="00EC7633" w:rsidRPr="00420021" w:rsidRDefault="00EC7633" w:rsidP="00EC7633">
            <w:pPr>
              <w:pStyle w:val="NoSpacing"/>
            </w:pPr>
            <w:r w:rsidRPr="00420021">
              <w:t>A qualified auditor appointed to audit the accounts and balance sheet of the Association for the preceding year of account (whether by a General Meeting or by the Council) shall be reappointed as auditor of the Association for the current year of account (</w:t>
            </w:r>
            <w:proofErr w:type="gramStart"/>
            <w:r w:rsidRPr="00420021">
              <w:t>whether or not</w:t>
            </w:r>
            <w:proofErr w:type="gramEnd"/>
            <w:r w:rsidRPr="00420021">
              <w:t xml:space="preserve"> any resolution expressly reappointing him has been passed), unless:</w:t>
            </w:r>
          </w:p>
        </w:tc>
        <w:tc>
          <w:tcPr>
            <w:tcW w:w="453" w:type="pct"/>
          </w:tcPr>
          <w:p w14:paraId="3796296B" w14:textId="194DDD93" w:rsidR="00EC7633" w:rsidRPr="00593CF4" w:rsidRDefault="00EC7633" w:rsidP="00EC7633">
            <w:pPr>
              <w:pStyle w:val="NoSpacing"/>
              <w:rPr>
                <w:lang w:val="en-US"/>
              </w:rPr>
            </w:pPr>
            <w:r>
              <w:rPr>
                <w:lang w:val="en-US"/>
              </w:rPr>
              <w:t>17.5</w:t>
            </w:r>
          </w:p>
        </w:tc>
        <w:tc>
          <w:tcPr>
            <w:tcW w:w="2054" w:type="pct"/>
          </w:tcPr>
          <w:p w14:paraId="16BFC10B" w14:textId="2AF3817A" w:rsidR="00EC7633" w:rsidRPr="00593CF4" w:rsidRDefault="00EC7633" w:rsidP="00EC7633">
            <w:pPr>
              <w:pStyle w:val="NoSpacing"/>
              <w:rPr>
                <w:lang w:val="en-US"/>
              </w:rPr>
            </w:pPr>
            <w:r w:rsidRPr="00420021">
              <w:rPr>
                <w:lang w:val="en-US"/>
              </w:rPr>
              <w:t>A qualified auditor appointed to audit the accounts and balance sheet of the Association for the preceding year of account (whether by a General Meeting or by the Board) shall be reappointed as auditor of the Association for the current year of account (</w:t>
            </w:r>
            <w:proofErr w:type="gramStart"/>
            <w:r w:rsidRPr="00420021">
              <w:rPr>
                <w:lang w:val="en-US"/>
              </w:rPr>
              <w:t>whether or not</w:t>
            </w:r>
            <w:proofErr w:type="gramEnd"/>
            <w:r w:rsidRPr="00420021">
              <w:rPr>
                <w:lang w:val="en-US"/>
              </w:rPr>
              <w:t xml:space="preserve"> any resolution expressly reappointing </w:t>
            </w:r>
            <w:r>
              <w:rPr>
                <w:lang w:val="en-US"/>
              </w:rPr>
              <w:t>them</w:t>
            </w:r>
            <w:r w:rsidRPr="00420021">
              <w:rPr>
                <w:lang w:val="en-US"/>
              </w:rPr>
              <w:t xml:space="preserve"> has been passed), unless:</w:t>
            </w:r>
          </w:p>
        </w:tc>
      </w:tr>
      <w:tr w:rsidR="00EC7633" w:rsidRPr="000502ED" w14:paraId="1F060693" w14:textId="77777777" w:rsidTr="00485D58">
        <w:tc>
          <w:tcPr>
            <w:tcW w:w="616" w:type="pct"/>
            <w:shd w:val="clear" w:color="auto" w:fill="CAEDFB" w:themeFill="accent4" w:themeFillTint="33"/>
          </w:tcPr>
          <w:p w14:paraId="30AFA118" w14:textId="2A78DB5A" w:rsidR="00EC7633" w:rsidRDefault="00EC7633" w:rsidP="00EC7633">
            <w:pPr>
              <w:pStyle w:val="NoSpacing"/>
              <w:rPr>
                <w:lang w:val="en-US"/>
              </w:rPr>
            </w:pPr>
            <w:r>
              <w:rPr>
                <w:lang w:val="en-US"/>
              </w:rPr>
              <w:t>22 (3) (a)</w:t>
            </w:r>
          </w:p>
        </w:tc>
        <w:tc>
          <w:tcPr>
            <w:tcW w:w="1876" w:type="pct"/>
          </w:tcPr>
          <w:p w14:paraId="5CC3D3E8" w14:textId="611F1102" w:rsidR="00EC7633" w:rsidRDefault="00EC7633" w:rsidP="00EC7633">
            <w:pPr>
              <w:pStyle w:val="NoSpacing"/>
              <w:rPr>
                <w:lang w:val="en-US"/>
              </w:rPr>
            </w:pPr>
            <w:r w:rsidRPr="00420021">
              <w:rPr>
                <w:lang w:val="en-US"/>
              </w:rPr>
              <w:t>a resolution has been passed at a General Meeting appointing an alternative or replacement or providing expressly that he shall not be reappointed; or</w:t>
            </w:r>
          </w:p>
        </w:tc>
        <w:tc>
          <w:tcPr>
            <w:tcW w:w="453" w:type="pct"/>
          </w:tcPr>
          <w:p w14:paraId="5FA56257" w14:textId="370447A6" w:rsidR="00EC7633" w:rsidRPr="00593CF4" w:rsidRDefault="00EC7633" w:rsidP="00EC7633">
            <w:pPr>
              <w:pStyle w:val="NoSpacing"/>
              <w:rPr>
                <w:lang w:val="en-US"/>
              </w:rPr>
            </w:pPr>
            <w:r>
              <w:rPr>
                <w:lang w:val="en-US"/>
              </w:rPr>
              <w:t>17.5 (a)</w:t>
            </w:r>
          </w:p>
        </w:tc>
        <w:tc>
          <w:tcPr>
            <w:tcW w:w="2054" w:type="pct"/>
          </w:tcPr>
          <w:p w14:paraId="66BA957F" w14:textId="615AD1B2" w:rsidR="00EC7633" w:rsidRPr="00593CF4" w:rsidRDefault="00EC7633" w:rsidP="00EC7633">
            <w:pPr>
              <w:pStyle w:val="NoSpacing"/>
              <w:rPr>
                <w:lang w:val="en-US"/>
              </w:rPr>
            </w:pPr>
            <w:r w:rsidRPr="00420021">
              <w:rPr>
                <w:lang w:val="en-US"/>
              </w:rPr>
              <w:t>a resolution has been passed at a General Meeting appointing an alternative or replacement or providing expressly that they shall not be reappointed; or</w:t>
            </w:r>
          </w:p>
        </w:tc>
      </w:tr>
      <w:tr w:rsidR="00EC7633" w:rsidRPr="000502ED" w14:paraId="1334DA09" w14:textId="77777777" w:rsidTr="00485D58">
        <w:tc>
          <w:tcPr>
            <w:tcW w:w="616" w:type="pct"/>
            <w:shd w:val="clear" w:color="auto" w:fill="CAEDFB" w:themeFill="accent4" w:themeFillTint="33"/>
          </w:tcPr>
          <w:p w14:paraId="4536FC49" w14:textId="4B2C45D3" w:rsidR="00EC7633" w:rsidRDefault="00EC7633" w:rsidP="00EC7633">
            <w:pPr>
              <w:pStyle w:val="NoSpacing"/>
              <w:rPr>
                <w:lang w:val="en-US"/>
              </w:rPr>
            </w:pPr>
            <w:r>
              <w:rPr>
                <w:lang w:val="en-US"/>
              </w:rPr>
              <w:t>22 (3) (b)</w:t>
            </w:r>
          </w:p>
        </w:tc>
        <w:tc>
          <w:tcPr>
            <w:tcW w:w="1876" w:type="pct"/>
          </w:tcPr>
          <w:p w14:paraId="69794FEA" w14:textId="13EB9E39" w:rsidR="00EC7633" w:rsidRDefault="00EC7633" w:rsidP="00EC7633">
            <w:pPr>
              <w:pStyle w:val="NoSpacing"/>
              <w:rPr>
                <w:lang w:val="en-US"/>
              </w:rPr>
            </w:pPr>
            <w:r w:rsidRPr="00420021">
              <w:rPr>
                <w:lang w:val="en-US"/>
              </w:rPr>
              <w:t>he has given to the Association notice in writing of his unwillingness to be reappointed; or</w:t>
            </w:r>
          </w:p>
        </w:tc>
        <w:tc>
          <w:tcPr>
            <w:tcW w:w="453" w:type="pct"/>
          </w:tcPr>
          <w:p w14:paraId="6DFBA437" w14:textId="12363E38" w:rsidR="00EC7633" w:rsidRPr="00593CF4" w:rsidRDefault="00EC7633" w:rsidP="00EC7633">
            <w:pPr>
              <w:pStyle w:val="NoSpacing"/>
              <w:rPr>
                <w:lang w:val="en-US"/>
              </w:rPr>
            </w:pPr>
            <w:r>
              <w:rPr>
                <w:lang w:val="en-US"/>
              </w:rPr>
              <w:t>17.5 (b)</w:t>
            </w:r>
          </w:p>
        </w:tc>
        <w:tc>
          <w:tcPr>
            <w:tcW w:w="2054" w:type="pct"/>
          </w:tcPr>
          <w:p w14:paraId="69D7B482" w14:textId="7B12A231" w:rsidR="00EC7633" w:rsidRPr="00593CF4" w:rsidRDefault="00EC7633" w:rsidP="00EC7633">
            <w:pPr>
              <w:pStyle w:val="NoSpacing"/>
              <w:rPr>
                <w:lang w:val="en-US"/>
              </w:rPr>
            </w:pPr>
            <w:r w:rsidRPr="00420021">
              <w:rPr>
                <w:lang w:val="en-US"/>
              </w:rPr>
              <w:t xml:space="preserve">They have </w:t>
            </w:r>
            <w:proofErr w:type="gramStart"/>
            <w:r w:rsidRPr="00420021">
              <w:rPr>
                <w:lang w:val="en-US"/>
              </w:rPr>
              <w:t>given to</w:t>
            </w:r>
            <w:proofErr w:type="gramEnd"/>
            <w:r w:rsidRPr="00420021">
              <w:rPr>
                <w:lang w:val="en-US"/>
              </w:rPr>
              <w:t xml:space="preserve"> the Association notice in writing of their unwillingness to be reappointed; or</w:t>
            </w:r>
          </w:p>
        </w:tc>
      </w:tr>
      <w:tr w:rsidR="00EC7633" w:rsidRPr="000502ED" w14:paraId="55AB2E77" w14:textId="77777777" w:rsidTr="00485D58">
        <w:tc>
          <w:tcPr>
            <w:tcW w:w="616" w:type="pct"/>
            <w:shd w:val="clear" w:color="auto" w:fill="CAEDFB" w:themeFill="accent4" w:themeFillTint="33"/>
          </w:tcPr>
          <w:p w14:paraId="6D9D59F1" w14:textId="24E77810" w:rsidR="00EC7633" w:rsidRDefault="00EC7633" w:rsidP="00EC7633">
            <w:pPr>
              <w:pStyle w:val="NoSpacing"/>
              <w:rPr>
                <w:lang w:val="en-US"/>
              </w:rPr>
            </w:pPr>
            <w:r>
              <w:rPr>
                <w:lang w:val="en-US"/>
              </w:rPr>
              <w:t>22 (3) (c)</w:t>
            </w:r>
          </w:p>
        </w:tc>
        <w:tc>
          <w:tcPr>
            <w:tcW w:w="1876" w:type="pct"/>
          </w:tcPr>
          <w:p w14:paraId="4890681D" w14:textId="23B819ED" w:rsidR="00EC7633" w:rsidRDefault="00EC7633" w:rsidP="00EC7633">
            <w:pPr>
              <w:pStyle w:val="NoSpacing"/>
              <w:rPr>
                <w:lang w:val="en-US"/>
              </w:rPr>
            </w:pPr>
            <w:r w:rsidRPr="00420021">
              <w:rPr>
                <w:lang w:val="en-US"/>
              </w:rPr>
              <w:t>he has ceased to be a qualified auditor or is otherwise ineligible to be reappointed; or</w:t>
            </w:r>
          </w:p>
        </w:tc>
        <w:tc>
          <w:tcPr>
            <w:tcW w:w="453" w:type="pct"/>
          </w:tcPr>
          <w:p w14:paraId="66F6FA39" w14:textId="6671EDB5" w:rsidR="00EC7633" w:rsidRPr="00593CF4" w:rsidRDefault="00EC7633" w:rsidP="00EC7633">
            <w:pPr>
              <w:pStyle w:val="NoSpacing"/>
              <w:rPr>
                <w:lang w:val="en-US"/>
              </w:rPr>
            </w:pPr>
            <w:r>
              <w:rPr>
                <w:lang w:val="en-US"/>
              </w:rPr>
              <w:t>17.5 (c)</w:t>
            </w:r>
          </w:p>
        </w:tc>
        <w:tc>
          <w:tcPr>
            <w:tcW w:w="2054" w:type="pct"/>
          </w:tcPr>
          <w:p w14:paraId="2BEA46CF" w14:textId="35781C26" w:rsidR="00EC7633" w:rsidRPr="00593CF4" w:rsidRDefault="00EC7633" w:rsidP="00EC7633">
            <w:pPr>
              <w:pStyle w:val="NoSpacing"/>
              <w:rPr>
                <w:lang w:val="en-US"/>
              </w:rPr>
            </w:pPr>
            <w:r w:rsidRPr="00420021">
              <w:rPr>
                <w:lang w:val="en-US"/>
              </w:rPr>
              <w:t>They have ceased to be a qualified auditor or is otherwise ineligible to be reappointed; or</w:t>
            </w:r>
          </w:p>
        </w:tc>
      </w:tr>
      <w:tr w:rsidR="00EC7633" w:rsidRPr="000502ED" w14:paraId="7D56FD6E" w14:textId="77777777" w:rsidTr="00485D58">
        <w:tc>
          <w:tcPr>
            <w:tcW w:w="616" w:type="pct"/>
            <w:shd w:val="clear" w:color="auto" w:fill="CAEDFB" w:themeFill="accent4" w:themeFillTint="33"/>
          </w:tcPr>
          <w:p w14:paraId="23227F12" w14:textId="158ACFEB" w:rsidR="00EC7633" w:rsidRDefault="00EC7633" w:rsidP="00EC7633">
            <w:pPr>
              <w:pStyle w:val="NoSpacing"/>
              <w:rPr>
                <w:lang w:val="en-US"/>
              </w:rPr>
            </w:pPr>
            <w:r>
              <w:rPr>
                <w:lang w:val="en-US"/>
              </w:rPr>
              <w:t>22 (3) (d)</w:t>
            </w:r>
          </w:p>
        </w:tc>
        <w:tc>
          <w:tcPr>
            <w:tcW w:w="1876" w:type="pct"/>
          </w:tcPr>
          <w:p w14:paraId="7D71A855" w14:textId="48B2EEC9" w:rsidR="00EC7633" w:rsidRDefault="00EC7633" w:rsidP="00EC7633">
            <w:pPr>
              <w:pStyle w:val="NoSpacing"/>
              <w:rPr>
                <w:lang w:val="en-US"/>
              </w:rPr>
            </w:pPr>
            <w:proofErr w:type="gramStart"/>
            <w:r w:rsidRPr="00420021">
              <w:rPr>
                <w:lang w:val="en-US"/>
              </w:rPr>
              <w:t>he</w:t>
            </w:r>
            <w:proofErr w:type="gramEnd"/>
            <w:r w:rsidRPr="00420021">
              <w:rPr>
                <w:lang w:val="en-US"/>
              </w:rPr>
              <w:t xml:space="preserve"> has ceased to act as auditor of the </w:t>
            </w:r>
            <w:proofErr w:type="gramStart"/>
            <w:r w:rsidRPr="00420021">
              <w:rPr>
                <w:lang w:val="en-US"/>
              </w:rPr>
              <w:t>Association by reason</w:t>
            </w:r>
            <w:proofErr w:type="gramEnd"/>
            <w:r w:rsidRPr="00420021">
              <w:rPr>
                <w:lang w:val="en-US"/>
              </w:rPr>
              <w:t xml:space="preserve"> of incapacity.</w:t>
            </w:r>
          </w:p>
        </w:tc>
        <w:tc>
          <w:tcPr>
            <w:tcW w:w="453" w:type="pct"/>
          </w:tcPr>
          <w:p w14:paraId="0C53BA12" w14:textId="5259737D" w:rsidR="00EC7633" w:rsidRPr="00593CF4" w:rsidRDefault="00EC7633" w:rsidP="00EC7633">
            <w:pPr>
              <w:pStyle w:val="NoSpacing"/>
              <w:rPr>
                <w:lang w:val="en-US"/>
              </w:rPr>
            </w:pPr>
            <w:r>
              <w:rPr>
                <w:lang w:val="en-US"/>
              </w:rPr>
              <w:t>17.5 (d)</w:t>
            </w:r>
          </w:p>
        </w:tc>
        <w:tc>
          <w:tcPr>
            <w:tcW w:w="2054" w:type="pct"/>
          </w:tcPr>
          <w:p w14:paraId="0315FB51" w14:textId="44147862" w:rsidR="00EC7633" w:rsidRPr="00593CF4" w:rsidRDefault="00EC7633" w:rsidP="00EC7633">
            <w:pPr>
              <w:pStyle w:val="NoSpacing"/>
              <w:rPr>
                <w:lang w:val="en-US"/>
              </w:rPr>
            </w:pPr>
            <w:r w:rsidRPr="00420021">
              <w:rPr>
                <w:lang w:val="en-US"/>
              </w:rPr>
              <w:t xml:space="preserve">They have ceased to act as </w:t>
            </w:r>
            <w:proofErr w:type="gramStart"/>
            <w:r w:rsidRPr="00420021">
              <w:rPr>
                <w:lang w:val="en-US"/>
              </w:rPr>
              <w:t>auditor</w:t>
            </w:r>
            <w:proofErr w:type="gramEnd"/>
            <w:r w:rsidRPr="00420021">
              <w:rPr>
                <w:lang w:val="en-US"/>
              </w:rPr>
              <w:t xml:space="preserve"> of the </w:t>
            </w:r>
            <w:proofErr w:type="gramStart"/>
            <w:r w:rsidRPr="00420021">
              <w:rPr>
                <w:lang w:val="en-US"/>
              </w:rPr>
              <w:t>Association by reason</w:t>
            </w:r>
            <w:proofErr w:type="gramEnd"/>
            <w:r w:rsidRPr="00420021">
              <w:rPr>
                <w:lang w:val="en-US"/>
              </w:rPr>
              <w:t xml:space="preserve"> of incapacity.</w:t>
            </w:r>
          </w:p>
        </w:tc>
      </w:tr>
      <w:tr w:rsidR="00A75E5E" w:rsidRPr="000502ED" w14:paraId="4CA142EF" w14:textId="77777777" w:rsidTr="00485D58">
        <w:tc>
          <w:tcPr>
            <w:tcW w:w="616" w:type="pct"/>
            <w:shd w:val="clear" w:color="auto" w:fill="CAEDFB" w:themeFill="accent4" w:themeFillTint="33"/>
          </w:tcPr>
          <w:p w14:paraId="6BA6B81C" w14:textId="488EC680" w:rsidR="00A75E5E" w:rsidRDefault="00A75E5E" w:rsidP="00A75E5E">
            <w:pPr>
              <w:pStyle w:val="NoSpacing"/>
              <w:rPr>
                <w:lang w:val="en-US"/>
              </w:rPr>
            </w:pPr>
            <w:r>
              <w:rPr>
                <w:lang w:val="en-US"/>
              </w:rPr>
              <w:t>22 (4)</w:t>
            </w:r>
          </w:p>
        </w:tc>
        <w:tc>
          <w:tcPr>
            <w:tcW w:w="1876" w:type="pct"/>
          </w:tcPr>
          <w:p w14:paraId="75F20221" w14:textId="672C30EF" w:rsidR="00A75E5E" w:rsidRPr="00DC0F69" w:rsidRDefault="00A75E5E" w:rsidP="00A75E5E">
            <w:pPr>
              <w:pStyle w:val="NoSpacing"/>
              <w:rPr>
                <w:lang w:val="en-US"/>
              </w:rPr>
            </w:pPr>
            <w:r w:rsidRPr="00DC0F69">
              <w:rPr>
                <w:lang w:val="en-US"/>
              </w:rPr>
              <w:t>A resolution at a General Meeting of the Association:</w:t>
            </w:r>
          </w:p>
        </w:tc>
        <w:tc>
          <w:tcPr>
            <w:tcW w:w="453" w:type="pct"/>
          </w:tcPr>
          <w:p w14:paraId="6048A4D9" w14:textId="4FA81C2C" w:rsidR="00A75E5E" w:rsidRPr="00593CF4" w:rsidRDefault="00A75E5E" w:rsidP="00A75E5E">
            <w:pPr>
              <w:pStyle w:val="NoSpacing"/>
              <w:rPr>
                <w:lang w:val="en-US"/>
              </w:rPr>
            </w:pPr>
            <w:r>
              <w:rPr>
                <w:lang w:val="en-US"/>
              </w:rPr>
              <w:t>17.6</w:t>
            </w:r>
          </w:p>
        </w:tc>
        <w:tc>
          <w:tcPr>
            <w:tcW w:w="2054" w:type="pct"/>
          </w:tcPr>
          <w:p w14:paraId="5DE8F238" w14:textId="56D73824" w:rsidR="00A75E5E" w:rsidRPr="00593CF4" w:rsidRDefault="00A75E5E" w:rsidP="00A75E5E">
            <w:pPr>
              <w:pStyle w:val="NoSpacing"/>
              <w:rPr>
                <w:lang w:val="en-US"/>
              </w:rPr>
            </w:pPr>
            <w:r w:rsidRPr="00DC0F69">
              <w:rPr>
                <w:lang w:val="en-US"/>
              </w:rPr>
              <w:t>A resolution at a General Meeting of the Association:</w:t>
            </w:r>
          </w:p>
        </w:tc>
      </w:tr>
      <w:tr w:rsidR="00A75E5E" w:rsidRPr="000502ED" w14:paraId="78A4B5AE" w14:textId="77777777" w:rsidTr="00485D58">
        <w:tc>
          <w:tcPr>
            <w:tcW w:w="616" w:type="pct"/>
            <w:shd w:val="clear" w:color="auto" w:fill="CAEDFB" w:themeFill="accent4" w:themeFillTint="33"/>
          </w:tcPr>
          <w:p w14:paraId="0D456F36" w14:textId="74D8A749" w:rsidR="00A75E5E" w:rsidRDefault="00A75E5E" w:rsidP="00A75E5E">
            <w:pPr>
              <w:pStyle w:val="NoSpacing"/>
              <w:rPr>
                <w:lang w:val="en-US"/>
              </w:rPr>
            </w:pPr>
            <w:r>
              <w:rPr>
                <w:lang w:val="en-US"/>
              </w:rPr>
              <w:t>22 (4) (a)</w:t>
            </w:r>
          </w:p>
        </w:tc>
        <w:tc>
          <w:tcPr>
            <w:tcW w:w="1876" w:type="pct"/>
          </w:tcPr>
          <w:p w14:paraId="3BC8139B" w14:textId="70E2860D" w:rsidR="00A75E5E" w:rsidRDefault="00A75E5E" w:rsidP="00A75E5E">
            <w:pPr>
              <w:pStyle w:val="NoSpacing"/>
              <w:rPr>
                <w:lang w:val="en-US"/>
              </w:rPr>
            </w:pPr>
            <w:r w:rsidRPr="00DC0F69">
              <w:rPr>
                <w:lang w:val="en-US"/>
              </w:rPr>
              <w:t>appointing another person as auditor in place of a retiring auditor, or</w:t>
            </w:r>
          </w:p>
        </w:tc>
        <w:tc>
          <w:tcPr>
            <w:tcW w:w="453" w:type="pct"/>
          </w:tcPr>
          <w:p w14:paraId="05A4E280" w14:textId="5C250D1D" w:rsidR="00A75E5E" w:rsidRPr="00593CF4" w:rsidRDefault="00A75E5E" w:rsidP="00A75E5E">
            <w:pPr>
              <w:pStyle w:val="NoSpacing"/>
              <w:rPr>
                <w:lang w:val="en-US"/>
              </w:rPr>
            </w:pPr>
            <w:r>
              <w:rPr>
                <w:lang w:val="en-US"/>
              </w:rPr>
              <w:t>17.6 (a)</w:t>
            </w:r>
          </w:p>
        </w:tc>
        <w:tc>
          <w:tcPr>
            <w:tcW w:w="2054" w:type="pct"/>
          </w:tcPr>
          <w:p w14:paraId="2191FD07" w14:textId="1991B44B" w:rsidR="00A75E5E" w:rsidRPr="00593CF4" w:rsidRDefault="00A75E5E" w:rsidP="00A75E5E">
            <w:pPr>
              <w:pStyle w:val="NoSpacing"/>
              <w:rPr>
                <w:lang w:val="en-US"/>
              </w:rPr>
            </w:pPr>
            <w:r w:rsidRPr="00DC0F69">
              <w:rPr>
                <w:lang w:val="en-US"/>
              </w:rPr>
              <w:t>appointing another person as auditor in place of a retiring auditor, or</w:t>
            </w:r>
          </w:p>
        </w:tc>
      </w:tr>
      <w:tr w:rsidR="00A75E5E" w:rsidRPr="000502ED" w14:paraId="5BCDCF6B" w14:textId="77777777" w:rsidTr="00485D58">
        <w:tc>
          <w:tcPr>
            <w:tcW w:w="616" w:type="pct"/>
            <w:shd w:val="clear" w:color="auto" w:fill="CAEDFB" w:themeFill="accent4" w:themeFillTint="33"/>
          </w:tcPr>
          <w:p w14:paraId="2827D323" w14:textId="77777777" w:rsidR="00A75E5E" w:rsidRDefault="00A75E5E" w:rsidP="00A75E5E">
            <w:pPr>
              <w:pStyle w:val="NoSpacing"/>
              <w:rPr>
                <w:lang w:val="en-US"/>
              </w:rPr>
            </w:pPr>
          </w:p>
        </w:tc>
        <w:tc>
          <w:tcPr>
            <w:tcW w:w="1876" w:type="pct"/>
          </w:tcPr>
          <w:p w14:paraId="1ADB9E4A" w14:textId="77777777" w:rsidR="00A75E5E" w:rsidRPr="00DC0F69" w:rsidRDefault="00A75E5E" w:rsidP="00A75E5E">
            <w:pPr>
              <w:pStyle w:val="NoSpacing"/>
              <w:rPr>
                <w:lang w:val="en-US"/>
              </w:rPr>
            </w:pPr>
          </w:p>
        </w:tc>
        <w:tc>
          <w:tcPr>
            <w:tcW w:w="453" w:type="pct"/>
          </w:tcPr>
          <w:p w14:paraId="765435AD" w14:textId="673601F9" w:rsidR="00A75E5E" w:rsidRDefault="00A75E5E" w:rsidP="00A75E5E">
            <w:pPr>
              <w:pStyle w:val="NoSpacing"/>
              <w:rPr>
                <w:lang w:val="en-US"/>
              </w:rPr>
            </w:pPr>
            <w:r>
              <w:rPr>
                <w:lang w:val="en-US"/>
              </w:rPr>
              <w:t>17.6 (b)</w:t>
            </w:r>
          </w:p>
        </w:tc>
        <w:tc>
          <w:tcPr>
            <w:tcW w:w="2054" w:type="pct"/>
          </w:tcPr>
          <w:p w14:paraId="6A7946EE" w14:textId="77777777" w:rsidR="00A75E5E" w:rsidRDefault="00A75E5E" w:rsidP="00A75E5E">
            <w:pPr>
              <w:pStyle w:val="NoSpacing"/>
              <w:rPr>
                <w:lang w:val="en-US"/>
              </w:rPr>
            </w:pPr>
            <w:proofErr w:type="gramStart"/>
            <w:r w:rsidRPr="00420021">
              <w:rPr>
                <w:lang w:val="en-US"/>
              </w:rPr>
              <w:t>to</w:t>
            </w:r>
            <w:proofErr w:type="gramEnd"/>
            <w:r w:rsidRPr="00420021">
              <w:rPr>
                <w:lang w:val="en-US"/>
              </w:rPr>
              <w:t xml:space="preserve"> make it clear that the current auditor should not be reappointed, </w:t>
            </w:r>
            <w:proofErr w:type="gramStart"/>
            <w:r w:rsidRPr="00420021">
              <w:rPr>
                <w:lang w:val="en-US"/>
              </w:rPr>
              <w:t>will</w:t>
            </w:r>
            <w:proofErr w:type="gramEnd"/>
            <w:r w:rsidRPr="00420021">
              <w:rPr>
                <w:lang w:val="en-US"/>
              </w:rPr>
              <w:t xml:space="preserve"> only be valid if notice of the intention to </w:t>
            </w:r>
            <w:r w:rsidRPr="00420021">
              <w:rPr>
                <w:lang w:val="en-US"/>
              </w:rPr>
              <w:lastRenderedPageBreak/>
              <w:t>propose it has been given at least 28 days before the meeting.</w:t>
            </w:r>
          </w:p>
          <w:p w14:paraId="0CBD340F" w14:textId="77777777" w:rsidR="00A75E5E" w:rsidRDefault="00A75E5E" w:rsidP="00A75E5E">
            <w:pPr>
              <w:pStyle w:val="NoSpacing"/>
              <w:rPr>
                <w:lang w:val="en-US"/>
              </w:rPr>
            </w:pPr>
          </w:p>
          <w:p w14:paraId="179C21EA" w14:textId="59A8EF95" w:rsidR="00A75E5E" w:rsidRPr="00593CF4" w:rsidRDefault="00A75E5E" w:rsidP="00A75E5E">
            <w:pPr>
              <w:pStyle w:val="NoSpacing"/>
              <w:rPr>
                <w:lang w:val="en-US"/>
              </w:rPr>
            </w:pPr>
            <w:r w:rsidRPr="00420021">
              <w:rPr>
                <w:lang w:val="en-US"/>
              </w:rPr>
              <w:t>However, the current auditor will not be automatically reappointed if proper notice was given to appoint someone else (as described in Rule 17.5(a)), but that appointment cannot go ahead because the person has died, is no longer capable, is not qualified, or is otherwise not eligible to be appointed.</w:t>
            </w:r>
          </w:p>
        </w:tc>
      </w:tr>
      <w:tr w:rsidR="00A75E5E" w:rsidRPr="000502ED" w14:paraId="2C9609C6" w14:textId="77777777" w:rsidTr="00485D58">
        <w:tc>
          <w:tcPr>
            <w:tcW w:w="616" w:type="pct"/>
            <w:shd w:val="clear" w:color="auto" w:fill="CAEDFB" w:themeFill="accent4" w:themeFillTint="33"/>
          </w:tcPr>
          <w:p w14:paraId="136D1797" w14:textId="22B4C301" w:rsidR="00A75E5E" w:rsidRDefault="00A75E5E" w:rsidP="00A75E5E">
            <w:pPr>
              <w:pStyle w:val="NoSpacing"/>
              <w:rPr>
                <w:lang w:val="en-US"/>
              </w:rPr>
            </w:pPr>
            <w:r>
              <w:rPr>
                <w:lang w:val="en-US"/>
              </w:rPr>
              <w:lastRenderedPageBreak/>
              <w:t>22 (4) (b)</w:t>
            </w:r>
          </w:p>
        </w:tc>
        <w:tc>
          <w:tcPr>
            <w:tcW w:w="1876" w:type="pct"/>
          </w:tcPr>
          <w:p w14:paraId="5B2EACEF" w14:textId="3243376C" w:rsidR="00A75E5E" w:rsidRDefault="00A75E5E" w:rsidP="00A75E5E">
            <w:pPr>
              <w:pStyle w:val="NoSpacing"/>
              <w:rPr>
                <w:lang w:val="en-US"/>
              </w:rPr>
            </w:pPr>
            <w:r w:rsidRPr="00DC0F69">
              <w:rPr>
                <w:lang w:val="en-US"/>
              </w:rPr>
              <w:t>providing expressly that a retiring auditor shall not be reappointed</w:t>
            </w:r>
            <w:r>
              <w:rPr>
                <w:lang w:val="en-US"/>
              </w:rPr>
              <w:t xml:space="preserve"> </w:t>
            </w:r>
            <w:r w:rsidRPr="00DC0F69">
              <w:rPr>
                <w:lang w:val="en-US"/>
              </w:rPr>
              <w:t>shall not be effective unless notice of the intention to move it has been given not less than 28 days before the meeting at which it is moved, provided that a retiring auditor shall not be automatically reappointed if notice of an intending resolution to appoint another person in his place has been given in accordance with paragraph (4)(a) of this Rule and the resolution cannot be proceeded with because of the death or incapacity of that other person or because that other person is not a qualified auditor or is otherwise ineligible for appointment.</w:t>
            </w:r>
          </w:p>
        </w:tc>
        <w:tc>
          <w:tcPr>
            <w:tcW w:w="453" w:type="pct"/>
          </w:tcPr>
          <w:p w14:paraId="28AD25B1" w14:textId="77777777" w:rsidR="00A75E5E" w:rsidRPr="00593CF4" w:rsidRDefault="00A75E5E" w:rsidP="00A75E5E">
            <w:pPr>
              <w:pStyle w:val="NoSpacing"/>
              <w:rPr>
                <w:lang w:val="en-US"/>
              </w:rPr>
            </w:pPr>
          </w:p>
        </w:tc>
        <w:tc>
          <w:tcPr>
            <w:tcW w:w="2054" w:type="pct"/>
          </w:tcPr>
          <w:p w14:paraId="158BBB1D" w14:textId="0B35A127" w:rsidR="00A75E5E" w:rsidRPr="00593CF4" w:rsidRDefault="00A75E5E" w:rsidP="00A75E5E">
            <w:pPr>
              <w:pStyle w:val="NoSpacing"/>
              <w:rPr>
                <w:lang w:val="en-US"/>
              </w:rPr>
            </w:pPr>
            <w:r>
              <w:rPr>
                <w:lang w:val="en-US"/>
              </w:rPr>
              <w:t>Deleted</w:t>
            </w:r>
          </w:p>
        </w:tc>
      </w:tr>
      <w:tr w:rsidR="00A75E5E" w:rsidRPr="000502ED" w14:paraId="5E470759" w14:textId="77777777" w:rsidTr="00485D58">
        <w:tc>
          <w:tcPr>
            <w:tcW w:w="616" w:type="pct"/>
            <w:shd w:val="clear" w:color="auto" w:fill="CAEDFB" w:themeFill="accent4" w:themeFillTint="33"/>
          </w:tcPr>
          <w:p w14:paraId="1301BA4A" w14:textId="43DF53ED" w:rsidR="00A75E5E" w:rsidRDefault="00A75E5E" w:rsidP="00A75E5E">
            <w:pPr>
              <w:pStyle w:val="NoSpacing"/>
              <w:rPr>
                <w:lang w:val="en-US"/>
              </w:rPr>
            </w:pPr>
            <w:r>
              <w:rPr>
                <w:lang w:val="en-US"/>
              </w:rPr>
              <w:t>22 (5)</w:t>
            </w:r>
          </w:p>
        </w:tc>
        <w:tc>
          <w:tcPr>
            <w:tcW w:w="1876" w:type="pct"/>
          </w:tcPr>
          <w:p w14:paraId="445455B1" w14:textId="69C64E83" w:rsidR="00A75E5E" w:rsidRDefault="00A75E5E" w:rsidP="00A75E5E">
            <w:pPr>
              <w:pStyle w:val="NoSpacing"/>
              <w:rPr>
                <w:lang w:val="en-US"/>
              </w:rPr>
            </w:pPr>
            <w:r w:rsidRPr="00DC0F69">
              <w:rPr>
                <w:lang w:val="en-US"/>
              </w:rPr>
              <w:t xml:space="preserve">On receipt by the Association of notice of such an intended resolution the Association shall forthwith send a copy of the notice to the retiring auditor. If it is practicable to do so the Association shall give notice to its members of the intended resolution at the same time and in the same manner as it gives notice in accordance with these rules of the meeting at which the resolution is to be moved or if that is not practicable by advertisement not less than 14 days before the said meeting in a newspaper circulating in the area in which the Association conducts its </w:t>
            </w:r>
            <w:r w:rsidRPr="00DC0F69">
              <w:rPr>
                <w:lang w:val="en-US"/>
              </w:rPr>
              <w:lastRenderedPageBreak/>
              <w:t>business. Where the retiring auditor makes any representations in writing to the Association with respect to the intended resolution or notifies the Association that he intends to make such representations the Association shall notify the members accordingly as required by section 40 of the Act.</w:t>
            </w:r>
          </w:p>
        </w:tc>
        <w:tc>
          <w:tcPr>
            <w:tcW w:w="453" w:type="pct"/>
          </w:tcPr>
          <w:p w14:paraId="7268329A" w14:textId="02F87683" w:rsidR="00A75E5E" w:rsidRPr="00593CF4" w:rsidRDefault="00A75E5E" w:rsidP="00A75E5E">
            <w:pPr>
              <w:pStyle w:val="NoSpacing"/>
              <w:rPr>
                <w:lang w:val="en-US"/>
              </w:rPr>
            </w:pPr>
            <w:r>
              <w:rPr>
                <w:lang w:val="en-US"/>
              </w:rPr>
              <w:lastRenderedPageBreak/>
              <w:t>17.7</w:t>
            </w:r>
          </w:p>
        </w:tc>
        <w:tc>
          <w:tcPr>
            <w:tcW w:w="2054" w:type="pct"/>
          </w:tcPr>
          <w:p w14:paraId="226A2CD7" w14:textId="2FF6B257" w:rsidR="00A75E5E" w:rsidRPr="00593CF4" w:rsidRDefault="00A75E5E" w:rsidP="00A75E5E">
            <w:pPr>
              <w:pStyle w:val="NoSpacing"/>
              <w:rPr>
                <w:lang w:val="en-US"/>
              </w:rPr>
            </w:pPr>
            <w:r w:rsidRPr="00B81EF1">
              <w:rPr>
                <w:lang w:val="en-US"/>
              </w:rPr>
              <w:t xml:space="preserve">On receipt by the Association of notice of such an intended resolution the Association shall forthwith send a copy of the notice to the retiring auditor. If it is practicable to do so the Association shall give notice to its members of the intended resolution at the same time and in the same manner as it gives notice in accordance with these rules of the meeting at which the resolution is to be moved or if that is not practicable by advertisement not less than 14 days before the said meeting in a newspaper circulating in the area in which the Association conducts its business. Where the retiring auditor makes any representations in </w:t>
            </w:r>
            <w:r w:rsidRPr="00B81EF1">
              <w:rPr>
                <w:lang w:val="en-US"/>
              </w:rPr>
              <w:lastRenderedPageBreak/>
              <w:t>writing to the Association with respect to the intended resolution or notifies the Association that they intend to make such representations the Association shall notify the members accordingly as required by section 40 of the Act.</w:t>
            </w:r>
          </w:p>
        </w:tc>
      </w:tr>
      <w:tr w:rsidR="00A75E5E" w:rsidRPr="000502ED" w14:paraId="5CB69647" w14:textId="77777777" w:rsidTr="00485D58">
        <w:tc>
          <w:tcPr>
            <w:tcW w:w="616" w:type="pct"/>
            <w:shd w:val="clear" w:color="auto" w:fill="CAEDFB" w:themeFill="accent4" w:themeFillTint="33"/>
          </w:tcPr>
          <w:p w14:paraId="65F1D9F7" w14:textId="3F3E733C" w:rsidR="00A75E5E" w:rsidRDefault="00A75E5E" w:rsidP="00A75E5E">
            <w:pPr>
              <w:pStyle w:val="NoSpacing"/>
              <w:rPr>
                <w:lang w:val="en-US"/>
              </w:rPr>
            </w:pPr>
            <w:r>
              <w:rPr>
                <w:lang w:val="en-US"/>
              </w:rPr>
              <w:lastRenderedPageBreak/>
              <w:t>23</w:t>
            </w:r>
          </w:p>
        </w:tc>
        <w:tc>
          <w:tcPr>
            <w:tcW w:w="1876" w:type="pct"/>
          </w:tcPr>
          <w:p w14:paraId="0A43C382" w14:textId="21487B88" w:rsidR="00A75E5E" w:rsidRDefault="00A75E5E" w:rsidP="00A75E5E">
            <w:pPr>
              <w:pStyle w:val="NoSpacing"/>
              <w:rPr>
                <w:lang w:val="en-US"/>
              </w:rPr>
            </w:pPr>
            <w:r w:rsidRPr="00DC0F69">
              <w:rPr>
                <w:lang w:val="en-US"/>
              </w:rPr>
              <w:t xml:space="preserve">The appointed auditor </w:t>
            </w:r>
            <w:proofErr w:type="gramStart"/>
            <w:r w:rsidRPr="00DC0F69">
              <w:rPr>
                <w:lang w:val="en-US"/>
              </w:rPr>
              <w:t>shall</w:t>
            </w:r>
            <w:proofErr w:type="gramEnd"/>
            <w:r w:rsidRPr="00DC0F69">
              <w:rPr>
                <w:lang w:val="en-US"/>
              </w:rPr>
              <w:t xml:space="preserve"> in accordance with section 43 of the </w:t>
            </w:r>
            <w:proofErr w:type="gramStart"/>
            <w:r w:rsidRPr="00DC0F69">
              <w:rPr>
                <w:lang w:val="en-US"/>
              </w:rPr>
              <w:t>Act</w:t>
            </w:r>
            <w:proofErr w:type="gramEnd"/>
            <w:r w:rsidRPr="00DC0F69">
              <w:rPr>
                <w:lang w:val="en-US"/>
              </w:rPr>
              <w:t xml:space="preserve"> make a report to the Association on the accounts examined by him, and on the profit and loss account or accounts and the balance sheet of the Association for the year of account in respect of which he is appointed.</w:t>
            </w:r>
          </w:p>
        </w:tc>
        <w:tc>
          <w:tcPr>
            <w:tcW w:w="453" w:type="pct"/>
          </w:tcPr>
          <w:p w14:paraId="64AFFF7B" w14:textId="4E8F9464" w:rsidR="00A75E5E" w:rsidRPr="00593CF4" w:rsidRDefault="00A75E5E" w:rsidP="00A75E5E">
            <w:pPr>
              <w:pStyle w:val="NoSpacing"/>
              <w:rPr>
                <w:lang w:val="en-US"/>
              </w:rPr>
            </w:pPr>
            <w:r>
              <w:rPr>
                <w:lang w:val="en-US"/>
              </w:rPr>
              <w:t>17.8</w:t>
            </w:r>
          </w:p>
        </w:tc>
        <w:tc>
          <w:tcPr>
            <w:tcW w:w="2054" w:type="pct"/>
          </w:tcPr>
          <w:p w14:paraId="4EE906CC" w14:textId="714262F6" w:rsidR="00A75E5E" w:rsidRPr="00593CF4" w:rsidRDefault="00A75E5E" w:rsidP="00A75E5E">
            <w:pPr>
              <w:pStyle w:val="NoSpacing"/>
              <w:rPr>
                <w:lang w:val="en-US"/>
              </w:rPr>
            </w:pPr>
            <w:r w:rsidRPr="006F7DE1">
              <w:rPr>
                <w:lang w:val="en-US"/>
              </w:rPr>
              <w:t xml:space="preserve">The appointed auditor </w:t>
            </w:r>
            <w:proofErr w:type="gramStart"/>
            <w:r w:rsidRPr="006F7DE1">
              <w:rPr>
                <w:lang w:val="en-US"/>
              </w:rPr>
              <w:t>shall</w:t>
            </w:r>
            <w:proofErr w:type="gramEnd"/>
            <w:r w:rsidRPr="006F7DE1">
              <w:rPr>
                <w:lang w:val="en-US"/>
              </w:rPr>
              <w:t xml:space="preserve"> in accordance with section 43 of the </w:t>
            </w:r>
            <w:proofErr w:type="gramStart"/>
            <w:r w:rsidRPr="006F7DE1">
              <w:rPr>
                <w:lang w:val="en-US"/>
              </w:rPr>
              <w:t>Act</w:t>
            </w:r>
            <w:proofErr w:type="gramEnd"/>
            <w:r w:rsidRPr="006F7DE1">
              <w:rPr>
                <w:lang w:val="en-US"/>
              </w:rPr>
              <w:t xml:space="preserve"> make a report to the Association on the accounts examined by them, and on the profit and loss account or accounts and the balance sheet of the Association for the year of account in respect of which he is appointed.</w:t>
            </w:r>
          </w:p>
        </w:tc>
      </w:tr>
      <w:tr w:rsidR="00A75E5E" w:rsidRPr="000502ED" w14:paraId="46110080" w14:textId="77777777" w:rsidTr="00485D58">
        <w:tc>
          <w:tcPr>
            <w:tcW w:w="616" w:type="pct"/>
            <w:shd w:val="clear" w:color="auto" w:fill="CAEDFB" w:themeFill="accent4" w:themeFillTint="33"/>
          </w:tcPr>
          <w:p w14:paraId="63AFF749" w14:textId="28C84966" w:rsidR="00A75E5E" w:rsidRDefault="00A75E5E" w:rsidP="00A75E5E">
            <w:pPr>
              <w:pStyle w:val="NoSpacing"/>
              <w:rPr>
                <w:lang w:val="en-US"/>
              </w:rPr>
            </w:pPr>
            <w:r>
              <w:rPr>
                <w:lang w:val="en-US"/>
              </w:rPr>
              <w:t>24 (1)</w:t>
            </w:r>
          </w:p>
        </w:tc>
        <w:tc>
          <w:tcPr>
            <w:tcW w:w="1876" w:type="pct"/>
          </w:tcPr>
          <w:p w14:paraId="70AE8F06" w14:textId="416E13A7" w:rsidR="00A75E5E" w:rsidRDefault="00A75E5E" w:rsidP="00A75E5E">
            <w:pPr>
              <w:pStyle w:val="NoSpacing"/>
              <w:rPr>
                <w:lang w:val="en-US"/>
              </w:rPr>
            </w:pPr>
            <w:r w:rsidRPr="00DC0F69">
              <w:rPr>
                <w:lang w:val="en-US"/>
              </w:rPr>
              <w:t>The Council shall lay a profit and loss account and balance sheet, duly audited and signed by the auditor and incorporating the report of the auditor thereon before each Annual General Meeting. The profit and loss account shall be accompanied by a report by the Council on the financial affairs of the Association signed by the Chairman of the meeting at which the report is adopted.</w:t>
            </w:r>
          </w:p>
        </w:tc>
        <w:tc>
          <w:tcPr>
            <w:tcW w:w="453" w:type="pct"/>
          </w:tcPr>
          <w:p w14:paraId="73B1BB68" w14:textId="2F39F878" w:rsidR="00A75E5E" w:rsidRPr="00593CF4" w:rsidRDefault="00A75E5E" w:rsidP="00A75E5E">
            <w:pPr>
              <w:pStyle w:val="NoSpacing"/>
              <w:rPr>
                <w:lang w:val="en-US"/>
              </w:rPr>
            </w:pPr>
            <w:r>
              <w:rPr>
                <w:lang w:val="en-US"/>
              </w:rPr>
              <w:t>17.9</w:t>
            </w:r>
          </w:p>
        </w:tc>
        <w:tc>
          <w:tcPr>
            <w:tcW w:w="2054" w:type="pct"/>
          </w:tcPr>
          <w:p w14:paraId="046F8A15" w14:textId="65D28C58" w:rsidR="00A75E5E" w:rsidRPr="00593CF4" w:rsidRDefault="00A75E5E" w:rsidP="00A75E5E">
            <w:pPr>
              <w:pStyle w:val="NoSpacing"/>
              <w:rPr>
                <w:lang w:val="en-US"/>
              </w:rPr>
            </w:pPr>
            <w:r w:rsidRPr="00420021">
              <w:rPr>
                <w:lang w:val="en-US"/>
              </w:rPr>
              <w:t>The Board shall display a profit and loss account and balance sheet, duly audited and signed by the auditor and incorporating the report of the auditor thereon before each Annual General Meeting. The profit and loss account shall be accompanied by a report by the Board on the financial affairs of the Association signed by the Chairperson of the meeting at which the report is adopted.</w:t>
            </w:r>
          </w:p>
        </w:tc>
      </w:tr>
      <w:tr w:rsidR="00A75E5E" w:rsidRPr="000502ED" w14:paraId="17991244" w14:textId="77777777" w:rsidTr="00485D58">
        <w:tc>
          <w:tcPr>
            <w:tcW w:w="616" w:type="pct"/>
            <w:shd w:val="clear" w:color="auto" w:fill="CAEDFB" w:themeFill="accent4" w:themeFillTint="33"/>
          </w:tcPr>
          <w:p w14:paraId="154D032C" w14:textId="06F8063A" w:rsidR="00A75E5E" w:rsidRDefault="00A75E5E" w:rsidP="00A75E5E">
            <w:pPr>
              <w:pStyle w:val="NoSpacing"/>
              <w:rPr>
                <w:lang w:val="en-US"/>
              </w:rPr>
            </w:pPr>
            <w:r>
              <w:rPr>
                <w:lang w:val="en-US"/>
              </w:rPr>
              <w:t>24 (2)</w:t>
            </w:r>
          </w:p>
        </w:tc>
        <w:tc>
          <w:tcPr>
            <w:tcW w:w="1876" w:type="pct"/>
          </w:tcPr>
          <w:p w14:paraId="467F6C33" w14:textId="69908123" w:rsidR="00A75E5E" w:rsidRDefault="00A75E5E" w:rsidP="00A75E5E">
            <w:pPr>
              <w:pStyle w:val="NoSpacing"/>
              <w:rPr>
                <w:lang w:val="en-US"/>
              </w:rPr>
            </w:pPr>
            <w:r w:rsidRPr="00DC0F69">
              <w:rPr>
                <w:lang w:val="en-US"/>
              </w:rPr>
              <w:t xml:space="preserve">The accounts shall be made up to 31 December each year or to such </w:t>
            </w:r>
            <w:proofErr w:type="gramStart"/>
            <w:r w:rsidRPr="00DC0F69">
              <w:rPr>
                <w:lang w:val="en-US"/>
              </w:rPr>
              <w:t>other</w:t>
            </w:r>
            <w:proofErr w:type="gramEnd"/>
            <w:r w:rsidRPr="00DC0F69">
              <w:rPr>
                <w:lang w:val="en-US"/>
              </w:rPr>
              <w:t xml:space="preserve"> date within the period 1 September to 31 January inclusive as the Association shall determine in General Meeting, to be the end of the financial year.</w:t>
            </w:r>
          </w:p>
        </w:tc>
        <w:tc>
          <w:tcPr>
            <w:tcW w:w="453" w:type="pct"/>
          </w:tcPr>
          <w:p w14:paraId="2166C9BB" w14:textId="57BADB92" w:rsidR="00A75E5E" w:rsidRPr="00593CF4" w:rsidRDefault="00A75E5E" w:rsidP="00A75E5E">
            <w:pPr>
              <w:pStyle w:val="NoSpacing"/>
              <w:rPr>
                <w:lang w:val="en-US"/>
              </w:rPr>
            </w:pPr>
            <w:r>
              <w:rPr>
                <w:lang w:val="en-US"/>
              </w:rPr>
              <w:t>17.10</w:t>
            </w:r>
          </w:p>
        </w:tc>
        <w:tc>
          <w:tcPr>
            <w:tcW w:w="2054" w:type="pct"/>
          </w:tcPr>
          <w:p w14:paraId="7F55BF4E" w14:textId="5C24E6D9" w:rsidR="00A75E5E" w:rsidRPr="00593CF4" w:rsidRDefault="00A75E5E" w:rsidP="00A75E5E">
            <w:pPr>
              <w:pStyle w:val="NoSpacing"/>
              <w:rPr>
                <w:lang w:val="en-US"/>
              </w:rPr>
            </w:pPr>
            <w:r w:rsidRPr="00420021">
              <w:rPr>
                <w:lang w:val="en-US"/>
              </w:rPr>
              <w:t xml:space="preserve">The accounts shall be made up to 31 December each year or to </w:t>
            </w:r>
            <w:proofErr w:type="gramStart"/>
            <w:r w:rsidRPr="00420021">
              <w:rPr>
                <w:lang w:val="en-US"/>
              </w:rPr>
              <w:t>such other</w:t>
            </w:r>
            <w:proofErr w:type="gramEnd"/>
            <w:r w:rsidRPr="00420021">
              <w:rPr>
                <w:lang w:val="en-US"/>
              </w:rPr>
              <w:t xml:space="preserve"> date within the period 1 September to 31 January inclusive as the Association shall determine in a General Meeting, to be the end of the financial year.</w:t>
            </w:r>
          </w:p>
        </w:tc>
      </w:tr>
      <w:tr w:rsidR="00A75E5E" w:rsidRPr="000502ED" w14:paraId="5FB39342" w14:textId="77777777" w:rsidTr="00485D58">
        <w:tc>
          <w:tcPr>
            <w:tcW w:w="616" w:type="pct"/>
            <w:shd w:val="clear" w:color="auto" w:fill="BFBFBF" w:themeFill="background1" w:themeFillShade="BF"/>
          </w:tcPr>
          <w:p w14:paraId="50DD3A5B" w14:textId="47FB9BCB" w:rsidR="00A75E5E" w:rsidRDefault="00A75E5E" w:rsidP="00A75E5E">
            <w:pPr>
              <w:pStyle w:val="NoSpacing"/>
              <w:rPr>
                <w:lang w:val="en-US"/>
              </w:rPr>
            </w:pPr>
          </w:p>
        </w:tc>
        <w:tc>
          <w:tcPr>
            <w:tcW w:w="1876" w:type="pct"/>
            <w:shd w:val="clear" w:color="auto" w:fill="BFBFBF" w:themeFill="background1" w:themeFillShade="BF"/>
          </w:tcPr>
          <w:p w14:paraId="52149484" w14:textId="5E0A30B6" w:rsidR="00A75E5E" w:rsidRDefault="00A75E5E" w:rsidP="00A75E5E">
            <w:pPr>
              <w:pStyle w:val="NoSpacing"/>
              <w:rPr>
                <w:lang w:val="en-US"/>
              </w:rPr>
            </w:pPr>
          </w:p>
        </w:tc>
        <w:tc>
          <w:tcPr>
            <w:tcW w:w="453" w:type="pct"/>
            <w:shd w:val="clear" w:color="auto" w:fill="BFBFBF" w:themeFill="background1" w:themeFillShade="BF"/>
          </w:tcPr>
          <w:p w14:paraId="5769E73D" w14:textId="77777777" w:rsidR="00A75E5E" w:rsidRPr="00593CF4" w:rsidRDefault="00A75E5E" w:rsidP="00A75E5E">
            <w:pPr>
              <w:pStyle w:val="NoSpacing"/>
              <w:rPr>
                <w:lang w:val="en-US"/>
              </w:rPr>
            </w:pPr>
          </w:p>
        </w:tc>
        <w:tc>
          <w:tcPr>
            <w:tcW w:w="2054" w:type="pct"/>
            <w:shd w:val="clear" w:color="auto" w:fill="BFBFBF" w:themeFill="background1" w:themeFillShade="BF"/>
          </w:tcPr>
          <w:p w14:paraId="7A927586" w14:textId="242FEFAB" w:rsidR="00A75E5E" w:rsidRPr="00593CF4" w:rsidRDefault="00A75E5E" w:rsidP="00A75E5E">
            <w:pPr>
              <w:pStyle w:val="NoSpacing"/>
              <w:rPr>
                <w:lang w:val="en-US"/>
              </w:rPr>
            </w:pPr>
          </w:p>
        </w:tc>
      </w:tr>
      <w:tr w:rsidR="00A75E5E" w:rsidRPr="000502ED" w14:paraId="24C8A671" w14:textId="77777777" w:rsidTr="00485D58">
        <w:tc>
          <w:tcPr>
            <w:tcW w:w="616" w:type="pct"/>
            <w:shd w:val="clear" w:color="auto" w:fill="CAEDFB" w:themeFill="accent4" w:themeFillTint="33"/>
          </w:tcPr>
          <w:p w14:paraId="16A7F129" w14:textId="5976B6AA" w:rsidR="00A75E5E" w:rsidRDefault="00A75E5E" w:rsidP="00A75E5E">
            <w:pPr>
              <w:pStyle w:val="NoSpacing"/>
              <w:rPr>
                <w:lang w:val="en-US"/>
              </w:rPr>
            </w:pPr>
            <w:r>
              <w:rPr>
                <w:lang w:val="en-US"/>
              </w:rPr>
              <w:t>Rule 25 - 26</w:t>
            </w:r>
          </w:p>
        </w:tc>
        <w:tc>
          <w:tcPr>
            <w:tcW w:w="1876" w:type="pct"/>
          </w:tcPr>
          <w:p w14:paraId="43DB7FF8" w14:textId="28FF159D" w:rsidR="00A75E5E" w:rsidRDefault="00A75E5E" w:rsidP="00A75E5E">
            <w:pPr>
              <w:pStyle w:val="NoSpacing"/>
              <w:rPr>
                <w:lang w:val="en-US"/>
              </w:rPr>
            </w:pPr>
            <w:r>
              <w:rPr>
                <w:lang w:val="en-US"/>
              </w:rPr>
              <w:t>Application of Surpluses</w:t>
            </w:r>
          </w:p>
        </w:tc>
        <w:tc>
          <w:tcPr>
            <w:tcW w:w="453" w:type="pct"/>
          </w:tcPr>
          <w:p w14:paraId="56C93146" w14:textId="7F4A97A0" w:rsidR="00A75E5E" w:rsidRPr="00593CF4" w:rsidRDefault="00A75E5E" w:rsidP="00A75E5E">
            <w:pPr>
              <w:pStyle w:val="NoSpacing"/>
              <w:rPr>
                <w:lang w:val="en-US"/>
              </w:rPr>
            </w:pPr>
            <w:r>
              <w:rPr>
                <w:lang w:val="en-US"/>
              </w:rPr>
              <w:t xml:space="preserve">18. </w:t>
            </w:r>
          </w:p>
        </w:tc>
        <w:tc>
          <w:tcPr>
            <w:tcW w:w="2054" w:type="pct"/>
          </w:tcPr>
          <w:p w14:paraId="7F741EA5" w14:textId="107284B2" w:rsidR="00A75E5E" w:rsidRPr="00593CF4" w:rsidRDefault="00A75E5E" w:rsidP="00A75E5E">
            <w:pPr>
              <w:pStyle w:val="NoSpacing"/>
              <w:rPr>
                <w:lang w:val="en-US"/>
              </w:rPr>
            </w:pPr>
            <w:r>
              <w:rPr>
                <w:lang w:val="en-US"/>
              </w:rPr>
              <w:t>Application of Surpluses</w:t>
            </w:r>
          </w:p>
        </w:tc>
      </w:tr>
      <w:tr w:rsidR="00A75E5E" w:rsidRPr="000502ED" w14:paraId="055FE56D" w14:textId="77777777" w:rsidTr="00485D58">
        <w:tc>
          <w:tcPr>
            <w:tcW w:w="616" w:type="pct"/>
          </w:tcPr>
          <w:p w14:paraId="294E22CE" w14:textId="228A455F" w:rsidR="00A75E5E" w:rsidRDefault="00A75E5E" w:rsidP="00A75E5E">
            <w:pPr>
              <w:pStyle w:val="NoSpacing"/>
              <w:tabs>
                <w:tab w:val="left" w:pos="1176"/>
              </w:tabs>
              <w:rPr>
                <w:lang w:val="en-US"/>
              </w:rPr>
            </w:pPr>
            <w:r>
              <w:rPr>
                <w:lang w:val="en-US"/>
              </w:rPr>
              <w:t>25</w:t>
            </w:r>
          </w:p>
        </w:tc>
        <w:tc>
          <w:tcPr>
            <w:tcW w:w="1876" w:type="pct"/>
          </w:tcPr>
          <w:p w14:paraId="359A0E68" w14:textId="6B8FC09B" w:rsidR="00A75E5E" w:rsidRDefault="00A75E5E" w:rsidP="00A75E5E">
            <w:pPr>
              <w:pStyle w:val="NoSpacing"/>
              <w:rPr>
                <w:lang w:val="en-US"/>
              </w:rPr>
            </w:pPr>
            <w:r w:rsidRPr="007E0C5A">
              <w:rPr>
                <w:lang w:val="en-US"/>
              </w:rPr>
              <w:t xml:space="preserve">The net surplus derived from all businesses carried on by the Association after </w:t>
            </w:r>
            <w:proofErr w:type="gramStart"/>
            <w:r w:rsidRPr="007E0C5A">
              <w:rPr>
                <w:lang w:val="en-US"/>
              </w:rPr>
              <w:t>providing for</w:t>
            </w:r>
            <w:proofErr w:type="gramEnd"/>
            <w:r w:rsidRPr="007E0C5A">
              <w:rPr>
                <w:lang w:val="en-US"/>
              </w:rPr>
              <w:t xml:space="preserve"> interest </w:t>
            </w:r>
            <w:proofErr w:type="gramStart"/>
            <w:r w:rsidRPr="007E0C5A">
              <w:rPr>
                <w:lang w:val="en-US"/>
              </w:rPr>
              <w:t>on</w:t>
            </w:r>
            <w:proofErr w:type="gramEnd"/>
            <w:r w:rsidRPr="007E0C5A">
              <w:rPr>
                <w:lang w:val="en-US"/>
              </w:rPr>
              <w:t xml:space="preserve"> loans shall </w:t>
            </w:r>
            <w:proofErr w:type="gramStart"/>
            <w:r w:rsidRPr="007E0C5A">
              <w:rPr>
                <w:lang w:val="en-US"/>
              </w:rPr>
              <w:t>be applied</w:t>
            </w:r>
            <w:proofErr w:type="gramEnd"/>
            <w:r w:rsidRPr="007E0C5A">
              <w:rPr>
                <w:lang w:val="en-US"/>
              </w:rPr>
              <w:t xml:space="preserve"> as follows:</w:t>
            </w:r>
          </w:p>
        </w:tc>
        <w:tc>
          <w:tcPr>
            <w:tcW w:w="453" w:type="pct"/>
          </w:tcPr>
          <w:p w14:paraId="72276FE3" w14:textId="6A0797C2" w:rsidR="00A75E5E" w:rsidRPr="00593CF4" w:rsidRDefault="00A75E5E" w:rsidP="00A75E5E">
            <w:pPr>
              <w:pStyle w:val="NoSpacing"/>
              <w:rPr>
                <w:lang w:val="en-US"/>
              </w:rPr>
            </w:pPr>
            <w:r>
              <w:rPr>
                <w:lang w:val="en-US"/>
              </w:rPr>
              <w:t>18.1</w:t>
            </w:r>
          </w:p>
        </w:tc>
        <w:tc>
          <w:tcPr>
            <w:tcW w:w="2054" w:type="pct"/>
          </w:tcPr>
          <w:p w14:paraId="6DFC5BF0" w14:textId="71B6AF86" w:rsidR="00A75E5E" w:rsidRPr="00593CF4" w:rsidRDefault="00A75E5E" w:rsidP="00A75E5E">
            <w:pPr>
              <w:pStyle w:val="NoSpacing"/>
              <w:rPr>
                <w:lang w:val="en-US"/>
              </w:rPr>
            </w:pPr>
            <w:r w:rsidRPr="007E0C5A">
              <w:rPr>
                <w:lang w:val="en-US"/>
              </w:rPr>
              <w:t xml:space="preserve">The net surplus derived from all businesses carried on by the Association after </w:t>
            </w:r>
            <w:proofErr w:type="gramStart"/>
            <w:r w:rsidRPr="007E0C5A">
              <w:rPr>
                <w:lang w:val="en-US"/>
              </w:rPr>
              <w:t>providing for</w:t>
            </w:r>
            <w:proofErr w:type="gramEnd"/>
            <w:r w:rsidRPr="007E0C5A">
              <w:rPr>
                <w:lang w:val="en-US"/>
              </w:rPr>
              <w:t xml:space="preserve"> interest </w:t>
            </w:r>
            <w:proofErr w:type="gramStart"/>
            <w:r w:rsidRPr="007E0C5A">
              <w:rPr>
                <w:lang w:val="en-US"/>
              </w:rPr>
              <w:t>on</w:t>
            </w:r>
            <w:proofErr w:type="gramEnd"/>
            <w:r w:rsidRPr="007E0C5A">
              <w:rPr>
                <w:lang w:val="en-US"/>
              </w:rPr>
              <w:t xml:space="preserve"> loans shall </w:t>
            </w:r>
            <w:proofErr w:type="gramStart"/>
            <w:r w:rsidRPr="007E0C5A">
              <w:rPr>
                <w:lang w:val="en-US"/>
              </w:rPr>
              <w:t>be applied</w:t>
            </w:r>
            <w:proofErr w:type="gramEnd"/>
            <w:r w:rsidRPr="007E0C5A">
              <w:rPr>
                <w:lang w:val="en-US"/>
              </w:rPr>
              <w:t xml:space="preserve"> as follows:</w:t>
            </w:r>
          </w:p>
        </w:tc>
      </w:tr>
      <w:tr w:rsidR="00A75E5E" w:rsidRPr="000502ED" w14:paraId="47082EC5" w14:textId="77777777" w:rsidTr="00485D58">
        <w:tc>
          <w:tcPr>
            <w:tcW w:w="616" w:type="pct"/>
            <w:shd w:val="clear" w:color="auto" w:fill="CAEDFB" w:themeFill="accent4" w:themeFillTint="33"/>
          </w:tcPr>
          <w:p w14:paraId="40A5F253" w14:textId="2F34E69E" w:rsidR="00A75E5E" w:rsidRDefault="00A75E5E" w:rsidP="00A75E5E">
            <w:pPr>
              <w:pStyle w:val="NoSpacing"/>
              <w:tabs>
                <w:tab w:val="left" w:pos="1176"/>
              </w:tabs>
              <w:rPr>
                <w:lang w:val="en-US"/>
              </w:rPr>
            </w:pPr>
            <w:r>
              <w:rPr>
                <w:lang w:val="en-US"/>
              </w:rPr>
              <w:t>25 (1)</w:t>
            </w:r>
            <w:r>
              <w:rPr>
                <w:lang w:val="en-US"/>
              </w:rPr>
              <w:tab/>
            </w:r>
          </w:p>
        </w:tc>
        <w:tc>
          <w:tcPr>
            <w:tcW w:w="1876" w:type="pct"/>
          </w:tcPr>
          <w:p w14:paraId="394E399D" w14:textId="5DDA31F0" w:rsidR="00A75E5E" w:rsidRDefault="00A75E5E" w:rsidP="00A75E5E">
            <w:pPr>
              <w:pStyle w:val="NoSpacing"/>
              <w:rPr>
                <w:lang w:val="en-US"/>
              </w:rPr>
            </w:pPr>
            <w:r w:rsidRPr="007E0C5A">
              <w:rPr>
                <w:lang w:val="en-US"/>
              </w:rPr>
              <w:t xml:space="preserve">in the formation of such reserve or sinking fund or funds as the Council may consider necessary or </w:t>
            </w:r>
            <w:r w:rsidRPr="007E0C5A">
              <w:rPr>
                <w:lang w:val="en-US"/>
              </w:rPr>
              <w:lastRenderedPageBreak/>
              <w:t>expedient to meet any present or future depreciation in the property or any contingency affecting the business of the Association, and</w:t>
            </w:r>
          </w:p>
        </w:tc>
        <w:tc>
          <w:tcPr>
            <w:tcW w:w="453" w:type="pct"/>
          </w:tcPr>
          <w:p w14:paraId="0904FF40" w14:textId="20B6C373" w:rsidR="00A75E5E" w:rsidRPr="00593CF4" w:rsidRDefault="00A75E5E" w:rsidP="00A75E5E">
            <w:pPr>
              <w:pStyle w:val="NoSpacing"/>
              <w:rPr>
                <w:lang w:val="en-US"/>
              </w:rPr>
            </w:pPr>
            <w:r>
              <w:rPr>
                <w:lang w:val="en-US"/>
              </w:rPr>
              <w:lastRenderedPageBreak/>
              <w:t>18.1 (a)</w:t>
            </w:r>
          </w:p>
        </w:tc>
        <w:tc>
          <w:tcPr>
            <w:tcW w:w="2054" w:type="pct"/>
          </w:tcPr>
          <w:p w14:paraId="1FC0EB1B" w14:textId="0F1195E2" w:rsidR="00A75E5E" w:rsidRPr="00593CF4" w:rsidRDefault="00A75E5E" w:rsidP="00A75E5E">
            <w:pPr>
              <w:pStyle w:val="NoSpacing"/>
              <w:rPr>
                <w:lang w:val="en-US"/>
              </w:rPr>
            </w:pPr>
            <w:r w:rsidRPr="0010075C">
              <w:rPr>
                <w:lang w:val="en-US"/>
              </w:rPr>
              <w:t>in the formation of such reserve or sinking fund or funds as the</w:t>
            </w:r>
            <w:r>
              <w:rPr>
                <w:lang w:val="en-US"/>
              </w:rPr>
              <w:t xml:space="preserve"> </w:t>
            </w:r>
            <w:r w:rsidRPr="0010075C">
              <w:rPr>
                <w:lang w:val="en-US"/>
              </w:rPr>
              <w:t xml:space="preserve">Board may consider necessary or expedient to meet </w:t>
            </w:r>
            <w:r w:rsidRPr="0010075C">
              <w:rPr>
                <w:lang w:val="en-US"/>
              </w:rPr>
              <w:lastRenderedPageBreak/>
              <w:t>any present or future depreciation in the property or any contingency affecting the business of the Association, and</w:t>
            </w:r>
          </w:p>
        </w:tc>
      </w:tr>
      <w:tr w:rsidR="00A75E5E" w:rsidRPr="000502ED" w14:paraId="6C9D1A00" w14:textId="77777777" w:rsidTr="00485D58">
        <w:tc>
          <w:tcPr>
            <w:tcW w:w="616" w:type="pct"/>
            <w:shd w:val="clear" w:color="auto" w:fill="CAEDFB" w:themeFill="accent4" w:themeFillTint="33"/>
          </w:tcPr>
          <w:p w14:paraId="1FF70BBE" w14:textId="01825AFC" w:rsidR="00A75E5E" w:rsidRDefault="00A75E5E" w:rsidP="00A75E5E">
            <w:pPr>
              <w:pStyle w:val="NoSpacing"/>
              <w:rPr>
                <w:lang w:val="en-US"/>
              </w:rPr>
            </w:pPr>
            <w:r>
              <w:rPr>
                <w:lang w:val="en-US"/>
              </w:rPr>
              <w:lastRenderedPageBreak/>
              <w:t>25 (2)</w:t>
            </w:r>
          </w:p>
        </w:tc>
        <w:tc>
          <w:tcPr>
            <w:tcW w:w="1876" w:type="pct"/>
          </w:tcPr>
          <w:p w14:paraId="638A3922" w14:textId="1930BE1D" w:rsidR="00A75E5E" w:rsidRDefault="00A75E5E" w:rsidP="00A75E5E">
            <w:pPr>
              <w:pStyle w:val="NoSpacing"/>
              <w:rPr>
                <w:lang w:val="en-US"/>
              </w:rPr>
            </w:pPr>
            <w:r w:rsidRPr="007E0C5A">
              <w:rPr>
                <w:lang w:val="en-US"/>
              </w:rPr>
              <w:t>in carrying out the objectives of the Association, in accordance with the rules thereof in such manner as the Council may deem expedient, provided always that no portion whatsoever of the income and property of the Association shall be paid or transferred  directly or indirectly by way of dividends or bonus, or otherwise by way of profits to the members of the Association.</w:t>
            </w:r>
          </w:p>
        </w:tc>
        <w:tc>
          <w:tcPr>
            <w:tcW w:w="453" w:type="pct"/>
          </w:tcPr>
          <w:p w14:paraId="48BEC7A2" w14:textId="6888510C" w:rsidR="00A75E5E" w:rsidRPr="00593CF4" w:rsidRDefault="00A75E5E" w:rsidP="00A75E5E">
            <w:pPr>
              <w:pStyle w:val="NoSpacing"/>
              <w:rPr>
                <w:lang w:val="en-US"/>
              </w:rPr>
            </w:pPr>
            <w:r>
              <w:rPr>
                <w:lang w:val="en-US"/>
              </w:rPr>
              <w:t>18.1 (b)</w:t>
            </w:r>
          </w:p>
        </w:tc>
        <w:tc>
          <w:tcPr>
            <w:tcW w:w="2054" w:type="pct"/>
          </w:tcPr>
          <w:p w14:paraId="59FD7C79" w14:textId="14B7F0D6" w:rsidR="00A75E5E" w:rsidRPr="00593CF4" w:rsidRDefault="00A75E5E" w:rsidP="00A75E5E">
            <w:pPr>
              <w:pStyle w:val="NoSpacing"/>
              <w:rPr>
                <w:lang w:val="en-US"/>
              </w:rPr>
            </w:pPr>
            <w:r w:rsidRPr="0010075C">
              <w:rPr>
                <w:lang w:val="en-US"/>
              </w:rPr>
              <w:t>in carrying out the objectives of the Association, in accordance with the rules thereof in such manner as the Board may deem expedient, provided always that no portion whatsoever of the income and property of the Association shall be paid or transferred  directly or indirectly by way of dividends or bonus, or otherwise by way of profits to the members of the Association.</w:t>
            </w:r>
          </w:p>
        </w:tc>
      </w:tr>
      <w:tr w:rsidR="00A75E5E" w:rsidRPr="000502ED" w14:paraId="117BCF56" w14:textId="77777777" w:rsidTr="00485D58">
        <w:tc>
          <w:tcPr>
            <w:tcW w:w="616" w:type="pct"/>
            <w:shd w:val="clear" w:color="auto" w:fill="CAEDFB" w:themeFill="accent4" w:themeFillTint="33"/>
          </w:tcPr>
          <w:p w14:paraId="61FB6F5A" w14:textId="0DA3882A" w:rsidR="00A75E5E" w:rsidRDefault="00A75E5E" w:rsidP="00A75E5E">
            <w:pPr>
              <w:pStyle w:val="NoSpacing"/>
              <w:rPr>
                <w:lang w:val="en-US"/>
              </w:rPr>
            </w:pPr>
            <w:r>
              <w:rPr>
                <w:lang w:val="en-US"/>
              </w:rPr>
              <w:t>26</w:t>
            </w:r>
          </w:p>
        </w:tc>
        <w:tc>
          <w:tcPr>
            <w:tcW w:w="1876" w:type="pct"/>
          </w:tcPr>
          <w:p w14:paraId="05EBCB8E" w14:textId="28CF1AB5" w:rsidR="00A75E5E" w:rsidRDefault="00A75E5E" w:rsidP="00A75E5E">
            <w:pPr>
              <w:pStyle w:val="NoSpacing"/>
              <w:rPr>
                <w:lang w:val="en-US"/>
              </w:rPr>
            </w:pPr>
            <w:r w:rsidRPr="007E0C5A">
              <w:rPr>
                <w:lang w:val="en-US"/>
              </w:rPr>
              <w:t>Any member misapplying the funds of the Association shall be excluded from the Association without prejudice to his liability to legal proceedings for such misapplication.</w:t>
            </w:r>
          </w:p>
        </w:tc>
        <w:tc>
          <w:tcPr>
            <w:tcW w:w="453" w:type="pct"/>
          </w:tcPr>
          <w:p w14:paraId="41ECC3BA" w14:textId="6AE93EDE" w:rsidR="00A75E5E" w:rsidRPr="00593CF4" w:rsidRDefault="00A75E5E" w:rsidP="00A75E5E">
            <w:pPr>
              <w:pStyle w:val="NoSpacing"/>
              <w:rPr>
                <w:lang w:val="en-US"/>
              </w:rPr>
            </w:pPr>
            <w:r>
              <w:rPr>
                <w:lang w:val="en-US"/>
              </w:rPr>
              <w:t>18.1 (c)</w:t>
            </w:r>
          </w:p>
        </w:tc>
        <w:tc>
          <w:tcPr>
            <w:tcW w:w="2054" w:type="pct"/>
          </w:tcPr>
          <w:p w14:paraId="331D98CD" w14:textId="0F49B3E4" w:rsidR="00A75E5E" w:rsidRPr="00593CF4" w:rsidRDefault="00A75E5E" w:rsidP="00A75E5E">
            <w:pPr>
              <w:pStyle w:val="NoSpacing"/>
              <w:rPr>
                <w:lang w:val="en-US"/>
              </w:rPr>
            </w:pPr>
            <w:r w:rsidRPr="007E0C5A">
              <w:rPr>
                <w:lang w:val="en-US"/>
              </w:rPr>
              <w:t>Any member misapplying the funds of the Association shall be excluded from the Association without prejudice to his liability to legal proceedings for such misapplication.</w:t>
            </w:r>
          </w:p>
        </w:tc>
      </w:tr>
      <w:tr w:rsidR="00A75E5E" w:rsidRPr="000502ED" w14:paraId="337C4A1A" w14:textId="77777777" w:rsidTr="00485D58">
        <w:tc>
          <w:tcPr>
            <w:tcW w:w="616" w:type="pct"/>
            <w:shd w:val="clear" w:color="auto" w:fill="BFBFBF" w:themeFill="background1" w:themeFillShade="BF"/>
          </w:tcPr>
          <w:p w14:paraId="2CEE4B47" w14:textId="77777777" w:rsidR="00A75E5E" w:rsidRDefault="00A75E5E" w:rsidP="00A75E5E">
            <w:pPr>
              <w:pStyle w:val="NoSpacing"/>
              <w:rPr>
                <w:lang w:val="en-US"/>
              </w:rPr>
            </w:pPr>
          </w:p>
        </w:tc>
        <w:tc>
          <w:tcPr>
            <w:tcW w:w="1876" w:type="pct"/>
            <w:shd w:val="clear" w:color="auto" w:fill="BFBFBF" w:themeFill="background1" w:themeFillShade="BF"/>
          </w:tcPr>
          <w:p w14:paraId="4CCAAAA6" w14:textId="77777777" w:rsidR="00A75E5E" w:rsidRDefault="00A75E5E" w:rsidP="00A75E5E">
            <w:pPr>
              <w:pStyle w:val="NoSpacing"/>
              <w:rPr>
                <w:lang w:val="en-US"/>
              </w:rPr>
            </w:pPr>
          </w:p>
        </w:tc>
        <w:tc>
          <w:tcPr>
            <w:tcW w:w="453" w:type="pct"/>
            <w:shd w:val="clear" w:color="auto" w:fill="BFBFBF" w:themeFill="background1" w:themeFillShade="BF"/>
          </w:tcPr>
          <w:p w14:paraId="16018391" w14:textId="77777777" w:rsidR="00A75E5E" w:rsidRPr="00593CF4" w:rsidRDefault="00A75E5E" w:rsidP="00A75E5E">
            <w:pPr>
              <w:pStyle w:val="NoSpacing"/>
              <w:rPr>
                <w:lang w:val="en-US"/>
              </w:rPr>
            </w:pPr>
          </w:p>
        </w:tc>
        <w:tc>
          <w:tcPr>
            <w:tcW w:w="2054" w:type="pct"/>
            <w:shd w:val="clear" w:color="auto" w:fill="BFBFBF" w:themeFill="background1" w:themeFillShade="BF"/>
          </w:tcPr>
          <w:p w14:paraId="5320FC4F" w14:textId="77777777" w:rsidR="00A75E5E" w:rsidRPr="00593CF4" w:rsidRDefault="00A75E5E" w:rsidP="00A75E5E">
            <w:pPr>
              <w:pStyle w:val="NoSpacing"/>
              <w:rPr>
                <w:lang w:val="en-US"/>
              </w:rPr>
            </w:pPr>
          </w:p>
        </w:tc>
      </w:tr>
      <w:tr w:rsidR="00A75E5E" w:rsidRPr="000502ED" w14:paraId="23EEA6D5" w14:textId="77777777" w:rsidTr="00485D58">
        <w:tc>
          <w:tcPr>
            <w:tcW w:w="616" w:type="pct"/>
          </w:tcPr>
          <w:p w14:paraId="42339466" w14:textId="4A72EFEF" w:rsidR="00A75E5E" w:rsidRDefault="00A75E5E" w:rsidP="00A75E5E">
            <w:pPr>
              <w:pStyle w:val="NoSpacing"/>
              <w:rPr>
                <w:lang w:val="en-US"/>
              </w:rPr>
            </w:pPr>
            <w:r>
              <w:rPr>
                <w:lang w:val="en-US"/>
              </w:rPr>
              <w:t xml:space="preserve">Rule 27 </w:t>
            </w:r>
          </w:p>
        </w:tc>
        <w:tc>
          <w:tcPr>
            <w:tcW w:w="1876" w:type="pct"/>
          </w:tcPr>
          <w:p w14:paraId="4FD0D56F" w14:textId="7EAA7B4F" w:rsidR="00A75E5E" w:rsidRDefault="00A75E5E" w:rsidP="00A75E5E">
            <w:pPr>
              <w:pStyle w:val="NoSpacing"/>
              <w:rPr>
                <w:lang w:val="en-US"/>
              </w:rPr>
            </w:pPr>
            <w:r>
              <w:rPr>
                <w:lang w:val="en-US"/>
              </w:rPr>
              <w:t>Investment</w:t>
            </w:r>
          </w:p>
        </w:tc>
        <w:tc>
          <w:tcPr>
            <w:tcW w:w="453" w:type="pct"/>
          </w:tcPr>
          <w:p w14:paraId="1998EF00" w14:textId="23DD9340" w:rsidR="00A75E5E" w:rsidRPr="00593CF4" w:rsidRDefault="00A75E5E" w:rsidP="00A75E5E">
            <w:pPr>
              <w:pStyle w:val="NoSpacing"/>
              <w:rPr>
                <w:lang w:val="en-US"/>
              </w:rPr>
            </w:pPr>
            <w:r>
              <w:rPr>
                <w:lang w:val="en-US"/>
              </w:rPr>
              <w:t>19.</w:t>
            </w:r>
          </w:p>
        </w:tc>
        <w:tc>
          <w:tcPr>
            <w:tcW w:w="2054" w:type="pct"/>
          </w:tcPr>
          <w:p w14:paraId="1B158727" w14:textId="43120F82" w:rsidR="00A75E5E" w:rsidRPr="00593CF4" w:rsidRDefault="00A75E5E" w:rsidP="00A75E5E">
            <w:pPr>
              <w:pStyle w:val="NoSpacing"/>
              <w:rPr>
                <w:lang w:val="en-US"/>
              </w:rPr>
            </w:pPr>
            <w:r>
              <w:rPr>
                <w:lang w:val="en-US"/>
              </w:rPr>
              <w:t>Investment</w:t>
            </w:r>
          </w:p>
        </w:tc>
      </w:tr>
      <w:tr w:rsidR="00A75E5E" w:rsidRPr="000502ED" w14:paraId="7AAFD10C" w14:textId="77777777" w:rsidTr="00485D58">
        <w:tc>
          <w:tcPr>
            <w:tcW w:w="616" w:type="pct"/>
          </w:tcPr>
          <w:p w14:paraId="38A7E88A" w14:textId="173600DD" w:rsidR="00A75E5E" w:rsidRDefault="00A75E5E" w:rsidP="00A75E5E">
            <w:pPr>
              <w:pStyle w:val="NoSpacing"/>
              <w:rPr>
                <w:lang w:val="en-US"/>
              </w:rPr>
            </w:pPr>
            <w:r>
              <w:rPr>
                <w:lang w:val="en-US"/>
              </w:rPr>
              <w:t>27</w:t>
            </w:r>
          </w:p>
        </w:tc>
        <w:tc>
          <w:tcPr>
            <w:tcW w:w="1876" w:type="pct"/>
          </w:tcPr>
          <w:p w14:paraId="1C90D4FF" w14:textId="1C5A7D6C" w:rsidR="00A75E5E" w:rsidRDefault="00A75E5E" w:rsidP="00A75E5E">
            <w:pPr>
              <w:pStyle w:val="NoSpacing"/>
              <w:rPr>
                <w:lang w:val="en-US"/>
              </w:rPr>
            </w:pPr>
            <w:r w:rsidRPr="007E0C5A">
              <w:rPr>
                <w:lang w:val="en-US"/>
              </w:rPr>
              <w:t>Any funds of the Association not required for immediate use or to meet the usual accruing liabilities of the Association may be invested by the Council in any manner expressly allowed by the Act.</w:t>
            </w:r>
          </w:p>
        </w:tc>
        <w:tc>
          <w:tcPr>
            <w:tcW w:w="453" w:type="pct"/>
          </w:tcPr>
          <w:p w14:paraId="7B47EC76" w14:textId="23C6DA2B" w:rsidR="00A75E5E" w:rsidRPr="00593CF4" w:rsidRDefault="00A75E5E" w:rsidP="00A75E5E">
            <w:pPr>
              <w:pStyle w:val="NoSpacing"/>
              <w:rPr>
                <w:lang w:val="en-US"/>
              </w:rPr>
            </w:pPr>
            <w:r>
              <w:rPr>
                <w:lang w:val="en-US"/>
              </w:rPr>
              <w:t>19.1</w:t>
            </w:r>
          </w:p>
        </w:tc>
        <w:tc>
          <w:tcPr>
            <w:tcW w:w="2054" w:type="pct"/>
          </w:tcPr>
          <w:p w14:paraId="1147630E" w14:textId="00542C76" w:rsidR="00A75E5E" w:rsidRPr="00593CF4" w:rsidRDefault="00A75E5E" w:rsidP="00A75E5E">
            <w:pPr>
              <w:pStyle w:val="NoSpacing"/>
              <w:rPr>
                <w:lang w:val="en-US"/>
              </w:rPr>
            </w:pPr>
            <w:r w:rsidRPr="007E0C5A">
              <w:rPr>
                <w:lang w:val="en-US"/>
              </w:rPr>
              <w:t>Any funds of the Association not required for immediate use or to meet the usual accruing liabilities of the Association may be invested by the Council in any manner expressly allowed by the Act.</w:t>
            </w:r>
          </w:p>
        </w:tc>
      </w:tr>
      <w:tr w:rsidR="00A75E5E" w:rsidRPr="000502ED" w14:paraId="70116CE1" w14:textId="77777777" w:rsidTr="00485D58">
        <w:tc>
          <w:tcPr>
            <w:tcW w:w="616" w:type="pct"/>
            <w:shd w:val="clear" w:color="auto" w:fill="BFBFBF" w:themeFill="background1" w:themeFillShade="BF"/>
          </w:tcPr>
          <w:p w14:paraId="45F3A5B5" w14:textId="77777777" w:rsidR="00A75E5E" w:rsidRDefault="00A75E5E" w:rsidP="00A75E5E">
            <w:pPr>
              <w:pStyle w:val="NoSpacing"/>
              <w:rPr>
                <w:lang w:val="en-US"/>
              </w:rPr>
            </w:pPr>
          </w:p>
        </w:tc>
        <w:tc>
          <w:tcPr>
            <w:tcW w:w="1876" w:type="pct"/>
            <w:shd w:val="clear" w:color="auto" w:fill="BFBFBF" w:themeFill="background1" w:themeFillShade="BF"/>
          </w:tcPr>
          <w:p w14:paraId="2F28DD68" w14:textId="77777777" w:rsidR="00A75E5E" w:rsidRDefault="00A75E5E" w:rsidP="00A75E5E">
            <w:pPr>
              <w:pStyle w:val="NoSpacing"/>
              <w:rPr>
                <w:lang w:val="en-US"/>
              </w:rPr>
            </w:pPr>
          </w:p>
        </w:tc>
        <w:tc>
          <w:tcPr>
            <w:tcW w:w="453" w:type="pct"/>
            <w:shd w:val="clear" w:color="auto" w:fill="BFBFBF" w:themeFill="background1" w:themeFillShade="BF"/>
          </w:tcPr>
          <w:p w14:paraId="4DC2B1A7" w14:textId="77777777" w:rsidR="00A75E5E" w:rsidRPr="00593CF4" w:rsidRDefault="00A75E5E" w:rsidP="00A75E5E">
            <w:pPr>
              <w:pStyle w:val="NoSpacing"/>
              <w:rPr>
                <w:lang w:val="en-US"/>
              </w:rPr>
            </w:pPr>
          </w:p>
        </w:tc>
        <w:tc>
          <w:tcPr>
            <w:tcW w:w="2054" w:type="pct"/>
            <w:shd w:val="clear" w:color="auto" w:fill="BFBFBF" w:themeFill="background1" w:themeFillShade="BF"/>
          </w:tcPr>
          <w:p w14:paraId="41262976" w14:textId="77777777" w:rsidR="00A75E5E" w:rsidRPr="00593CF4" w:rsidRDefault="00A75E5E" w:rsidP="00A75E5E">
            <w:pPr>
              <w:pStyle w:val="NoSpacing"/>
              <w:rPr>
                <w:lang w:val="en-US"/>
              </w:rPr>
            </w:pPr>
          </w:p>
        </w:tc>
      </w:tr>
      <w:tr w:rsidR="00A75E5E" w:rsidRPr="000502ED" w14:paraId="56FCE1CD" w14:textId="77777777" w:rsidTr="00485D58">
        <w:tc>
          <w:tcPr>
            <w:tcW w:w="616" w:type="pct"/>
            <w:shd w:val="clear" w:color="auto" w:fill="CAEDFB" w:themeFill="accent4" w:themeFillTint="33"/>
          </w:tcPr>
          <w:p w14:paraId="678AEBD9" w14:textId="34B7F2ED" w:rsidR="00A75E5E" w:rsidRDefault="00A75E5E" w:rsidP="00A75E5E">
            <w:pPr>
              <w:pStyle w:val="NoSpacing"/>
              <w:rPr>
                <w:lang w:val="en-US"/>
              </w:rPr>
            </w:pPr>
            <w:r>
              <w:rPr>
                <w:lang w:val="en-US"/>
              </w:rPr>
              <w:t>Rule 28</w:t>
            </w:r>
          </w:p>
        </w:tc>
        <w:tc>
          <w:tcPr>
            <w:tcW w:w="1876" w:type="pct"/>
          </w:tcPr>
          <w:p w14:paraId="5786C443" w14:textId="7D0B94B0" w:rsidR="00A75E5E" w:rsidRDefault="00A75E5E" w:rsidP="00A75E5E">
            <w:pPr>
              <w:pStyle w:val="NoSpacing"/>
              <w:rPr>
                <w:lang w:val="en-US"/>
              </w:rPr>
            </w:pPr>
            <w:r>
              <w:rPr>
                <w:lang w:val="en-US"/>
              </w:rPr>
              <w:t>Annual Returns</w:t>
            </w:r>
          </w:p>
        </w:tc>
        <w:tc>
          <w:tcPr>
            <w:tcW w:w="453" w:type="pct"/>
          </w:tcPr>
          <w:p w14:paraId="682435C6" w14:textId="1444218B" w:rsidR="00A75E5E" w:rsidRPr="00593CF4" w:rsidRDefault="00A75E5E" w:rsidP="00A75E5E">
            <w:pPr>
              <w:pStyle w:val="NoSpacing"/>
              <w:rPr>
                <w:lang w:val="en-US"/>
              </w:rPr>
            </w:pPr>
            <w:r>
              <w:rPr>
                <w:lang w:val="en-US"/>
              </w:rPr>
              <w:t>20.</w:t>
            </w:r>
          </w:p>
        </w:tc>
        <w:tc>
          <w:tcPr>
            <w:tcW w:w="2054" w:type="pct"/>
          </w:tcPr>
          <w:p w14:paraId="502FDB4C" w14:textId="40EB3E59" w:rsidR="00A75E5E" w:rsidRPr="00593CF4" w:rsidRDefault="00A75E5E" w:rsidP="00A75E5E">
            <w:pPr>
              <w:pStyle w:val="NoSpacing"/>
              <w:rPr>
                <w:lang w:val="en-US"/>
              </w:rPr>
            </w:pPr>
            <w:r>
              <w:rPr>
                <w:lang w:val="en-US"/>
              </w:rPr>
              <w:t>Annual Returns</w:t>
            </w:r>
          </w:p>
        </w:tc>
      </w:tr>
      <w:tr w:rsidR="00A75E5E" w:rsidRPr="000502ED" w14:paraId="374D0B8D" w14:textId="77777777" w:rsidTr="00485D58">
        <w:tc>
          <w:tcPr>
            <w:tcW w:w="616" w:type="pct"/>
          </w:tcPr>
          <w:p w14:paraId="1582EDAF" w14:textId="695D3231" w:rsidR="00A75E5E" w:rsidRDefault="00A75E5E" w:rsidP="00A75E5E">
            <w:pPr>
              <w:pStyle w:val="NoSpacing"/>
              <w:rPr>
                <w:lang w:val="en-US"/>
              </w:rPr>
            </w:pPr>
            <w:r>
              <w:rPr>
                <w:lang w:val="en-US"/>
              </w:rPr>
              <w:t>28 (1)</w:t>
            </w:r>
          </w:p>
        </w:tc>
        <w:tc>
          <w:tcPr>
            <w:tcW w:w="1876" w:type="pct"/>
          </w:tcPr>
          <w:p w14:paraId="5AE4FDCE" w14:textId="1A33D01C" w:rsidR="00A75E5E" w:rsidRDefault="00A75E5E" w:rsidP="00A75E5E">
            <w:pPr>
              <w:pStyle w:val="NoSpacing"/>
              <w:rPr>
                <w:lang w:val="en-US"/>
              </w:rPr>
            </w:pPr>
            <w:r w:rsidRPr="007E0C5A">
              <w:rPr>
                <w:lang w:val="en-US"/>
              </w:rPr>
              <w:t xml:space="preserve">The Trustees must comply with the requirements of the applicable </w:t>
            </w:r>
            <w:proofErr w:type="gramStart"/>
            <w:r w:rsidRPr="007E0C5A">
              <w:rPr>
                <w:lang w:val="en-US"/>
              </w:rPr>
              <w:t>charities</w:t>
            </w:r>
            <w:proofErr w:type="gramEnd"/>
            <w:r w:rsidRPr="007E0C5A">
              <w:rPr>
                <w:lang w:val="en-US"/>
              </w:rPr>
              <w:t xml:space="preserve"> legislation with regards to the transmission of the statements of account, annual report and the annual return to the Charities Commission Northern Ireland. The Trustees must notify the Commission promptly of any changes to the charity's entry on the Central Registry of Charities.</w:t>
            </w:r>
          </w:p>
        </w:tc>
        <w:tc>
          <w:tcPr>
            <w:tcW w:w="453" w:type="pct"/>
          </w:tcPr>
          <w:p w14:paraId="1DE9C09F" w14:textId="2E62E7CF" w:rsidR="00A75E5E" w:rsidRPr="00593CF4" w:rsidRDefault="00A75E5E" w:rsidP="00A75E5E">
            <w:pPr>
              <w:pStyle w:val="NoSpacing"/>
              <w:rPr>
                <w:lang w:val="en-US"/>
              </w:rPr>
            </w:pPr>
            <w:r>
              <w:rPr>
                <w:lang w:val="en-US"/>
              </w:rPr>
              <w:t>20.1</w:t>
            </w:r>
          </w:p>
        </w:tc>
        <w:tc>
          <w:tcPr>
            <w:tcW w:w="2054" w:type="pct"/>
          </w:tcPr>
          <w:p w14:paraId="2B8F661C" w14:textId="361D61A7" w:rsidR="00A75E5E" w:rsidRPr="00593CF4" w:rsidRDefault="00A75E5E" w:rsidP="00A75E5E">
            <w:pPr>
              <w:pStyle w:val="NoSpacing"/>
              <w:rPr>
                <w:lang w:val="en-US"/>
              </w:rPr>
            </w:pPr>
            <w:r w:rsidRPr="007E0C5A">
              <w:rPr>
                <w:lang w:val="en-US"/>
              </w:rPr>
              <w:t xml:space="preserve">The Trustees must comply with the requirements of the applicable </w:t>
            </w:r>
            <w:r w:rsidR="00C01504" w:rsidRPr="007E0C5A">
              <w:rPr>
                <w:lang w:val="en-US"/>
              </w:rPr>
              <w:t>charities’</w:t>
            </w:r>
            <w:r w:rsidRPr="007E0C5A">
              <w:rPr>
                <w:lang w:val="en-US"/>
              </w:rPr>
              <w:t xml:space="preserve"> legislation with regards to the transmission of the statements of account, annual report and the annual return to the Charities Commission Northern Ireland. The Trustees must notify the Commission promptly of any changes to the charity's entry on the Central Registry of Charities.</w:t>
            </w:r>
          </w:p>
        </w:tc>
      </w:tr>
      <w:tr w:rsidR="00A75E5E" w:rsidRPr="000502ED" w14:paraId="0AC8E3D8" w14:textId="77777777" w:rsidTr="00485D58">
        <w:tc>
          <w:tcPr>
            <w:tcW w:w="616" w:type="pct"/>
            <w:shd w:val="clear" w:color="auto" w:fill="CAEDFB" w:themeFill="accent4" w:themeFillTint="33"/>
          </w:tcPr>
          <w:p w14:paraId="21C0EFB9" w14:textId="70C66F90" w:rsidR="00A75E5E" w:rsidRDefault="00A75E5E" w:rsidP="00A75E5E">
            <w:pPr>
              <w:pStyle w:val="NoSpacing"/>
              <w:rPr>
                <w:lang w:val="en-US"/>
              </w:rPr>
            </w:pPr>
            <w:r>
              <w:rPr>
                <w:lang w:val="en-US"/>
              </w:rPr>
              <w:t>28 (2)</w:t>
            </w:r>
          </w:p>
        </w:tc>
        <w:tc>
          <w:tcPr>
            <w:tcW w:w="1876" w:type="pct"/>
          </w:tcPr>
          <w:p w14:paraId="01B95B56" w14:textId="2752EBC6" w:rsidR="00A75E5E" w:rsidRDefault="00A75E5E" w:rsidP="00A75E5E">
            <w:pPr>
              <w:pStyle w:val="NoSpacing"/>
              <w:rPr>
                <w:lang w:val="en-US"/>
              </w:rPr>
            </w:pPr>
            <w:r w:rsidRPr="007E0C5A">
              <w:rPr>
                <w:lang w:val="en-US"/>
              </w:rPr>
              <w:t xml:space="preserve">In addition, the Secretary must </w:t>
            </w:r>
            <w:proofErr w:type="gramStart"/>
            <w:r w:rsidRPr="007E0C5A">
              <w:rPr>
                <w:lang w:val="en-US"/>
              </w:rPr>
              <w:t>submit,</w:t>
            </w:r>
            <w:proofErr w:type="gramEnd"/>
            <w:r w:rsidRPr="007E0C5A">
              <w:rPr>
                <w:lang w:val="en-US"/>
              </w:rPr>
              <w:t xml:space="preserve"> to the Financial Conduct Authority, not later than 31 July, in </w:t>
            </w:r>
            <w:r w:rsidRPr="007E0C5A">
              <w:rPr>
                <w:lang w:val="en-US"/>
              </w:rPr>
              <w:lastRenderedPageBreak/>
              <w:t xml:space="preserve">the form prescribed by him, the annual return relating to the Association's affairs for the period included in the return. The annual report shall be made up to the date of the Association's affairs for the period covered by the return. The annual return shall be made up of the Association's last published balance sheet, as audited and laid before the Annual General Meeting, showing separately the expenditure in respect of the several objects of the </w:t>
            </w:r>
            <w:proofErr w:type="gramStart"/>
            <w:r w:rsidRPr="007E0C5A">
              <w:rPr>
                <w:lang w:val="en-US"/>
              </w:rPr>
              <w:t>As</w:t>
            </w:r>
            <w:proofErr w:type="gramEnd"/>
            <w:r w:rsidRPr="007E0C5A">
              <w:rPr>
                <w:lang w:val="en-US"/>
              </w:rPr>
              <w:t xml:space="preserve"> sociation.</w:t>
            </w:r>
          </w:p>
        </w:tc>
        <w:tc>
          <w:tcPr>
            <w:tcW w:w="453" w:type="pct"/>
          </w:tcPr>
          <w:p w14:paraId="3EF19E86" w14:textId="76A93DC6" w:rsidR="00A75E5E" w:rsidRPr="00593CF4" w:rsidRDefault="00A75E5E" w:rsidP="00A75E5E">
            <w:pPr>
              <w:pStyle w:val="NoSpacing"/>
              <w:rPr>
                <w:lang w:val="en-US"/>
              </w:rPr>
            </w:pPr>
            <w:r>
              <w:rPr>
                <w:lang w:val="en-US"/>
              </w:rPr>
              <w:lastRenderedPageBreak/>
              <w:t>20.2</w:t>
            </w:r>
          </w:p>
        </w:tc>
        <w:tc>
          <w:tcPr>
            <w:tcW w:w="2054" w:type="pct"/>
          </w:tcPr>
          <w:p w14:paraId="565B61EF" w14:textId="4DD0B093" w:rsidR="00A75E5E" w:rsidRPr="00593CF4" w:rsidRDefault="00A75E5E" w:rsidP="00A75E5E">
            <w:pPr>
              <w:pStyle w:val="NoSpacing"/>
              <w:rPr>
                <w:lang w:val="en-US"/>
              </w:rPr>
            </w:pPr>
            <w:r w:rsidRPr="0010075C">
              <w:rPr>
                <w:lang w:val="en-US"/>
              </w:rPr>
              <w:t>In addition, the Secretary must submit, to the Financial Conduct Authority, not later than 31 July and in the</w:t>
            </w:r>
            <w:r>
              <w:rPr>
                <w:lang w:val="en-US"/>
              </w:rPr>
              <w:t xml:space="preserve"> </w:t>
            </w:r>
            <w:r w:rsidRPr="0010075C">
              <w:rPr>
                <w:lang w:val="en-US"/>
              </w:rPr>
              <w:t xml:space="preserve">form </w:t>
            </w:r>
            <w:r w:rsidRPr="0010075C">
              <w:rPr>
                <w:lang w:val="en-US"/>
              </w:rPr>
              <w:lastRenderedPageBreak/>
              <w:t>prescribed by the authority, the annual return relating to the Association's affairs for the period included in the return. The annual report shall be made up to the date of the Association's affairs for the period covered by the return. The annual return shall be made up of the Association's last published balance sheet, as audited and laid before the Annual General Meeting, showing separately the expenditure in respect of the several objects of the Association.</w:t>
            </w:r>
          </w:p>
        </w:tc>
      </w:tr>
      <w:tr w:rsidR="00A75E5E" w:rsidRPr="000502ED" w14:paraId="75B27B83" w14:textId="77777777" w:rsidTr="00485D58">
        <w:tc>
          <w:tcPr>
            <w:tcW w:w="616" w:type="pct"/>
            <w:shd w:val="clear" w:color="auto" w:fill="CAEDFB" w:themeFill="accent4" w:themeFillTint="33"/>
          </w:tcPr>
          <w:p w14:paraId="4E6807A4" w14:textId="54FE733B" w:rsidR="00A75E5E" w:rsidRDefault="00A75E5E" w:rsidP="00A75E5E">
            <w:pPr>
              <w:pStyle w:val="NoSpacing"/>
              <w:rPr>
                <w:lang w:val="en-US"/>
              </w:rPr>
            </w:pPr>
            <w:r>
              <w:rPr>
                <w:lang w:val="en-US"/>
              </w:rPr>
              <w:lastRenderedPageBreak/>
              <w:t>28 (3)</w:t>
            </w:r>
          </w:p>
        </w:tc>
        <w:tc>
          <w:tcPr>
            <w:tcW w:w="1876" w:type="pct"/>
          </w:tcPr>
          <w:p w14:paraId="07FA095B" w14:textId="559321C8" w:rsidR="00A75E5E" w:rsidRDefault="00A75E5E" w:rsidP="00A75E5E">
            <w:pPr>
              <w:pStyle w:val="NoSpacing"/>
              <w:rPr>
                <w:lang w:val="en-US"/>
              </w:rPr>
            </w:pPr>
            <w:r w:rsidRPr="007E0C5A">
              <w:rPr>
                <w:lang w:val="en-US"/>
              </w:rPr>
              <w:t>The Secretary shall send to the Co-operative and Community Benefit Societies, together with the annual return, a copy of the report of the auditor on the Association's accounts for the period covered by the return, a copy of each balance sheet made during that period, and of any report of the auditor on that balance sheet.</w:t>
            </w:r>
          </w:p>
        </w:tc>
        <w:tc>
          <w:tcPr>
            <w:tcW w:w="453" w:type="pct"/>
          </w:tcPr>
          <w:p w14:paraId="1E459551" w14:textId="318170CA" w:rsidR="00A75E5E" w:rsidRPr="00593CF4" w:rsidRDefault="00A75E5E" w:rsidP="00A75E5E">
            <w:pPr>
              <w:pStyle w:val="NoSpacing"/>
              <w:rPr>
                <w:lang w:val="en-US"/>
              </w:rPr>
            </w:pPr>
            <w:r>
              <w:rPr>
                <w:lang w:val="en-US"/>
              </w:rPr>
              <w:t>20.3</w:t>
            </w:r>
          </w:p>
        </w:tc>
        <w:tc>
          <w:tcPr>
            <w:tcW w:w="2054" w:type="pct"/>
          </w:tcPr>
          <w:p w14:paraId="6E7E132C" w14:textId="1E4059E2" w:rsidR="00A75E5E" w:rsidRPr="00593CF4" w:rsidRDefault="00A75E5E" w:rsidP="00A75E5E">
            <w:pPr>
              <w:pStyle w:val="NoSpacing"/>
              <w:rPr>
                <w:lang w:val="en-US"/>
              </w:rPr>
            </w:pPr>
            <w:r w:rsidRPr="0010075C">
              <w:rPr>
                <w:lang w:val="en-US"/>
              </w:rPr>
              <w:t>The Secretary shall send to the Charity Commission for Northern Ireland, together with the annual return, a copy of the report of the auditor on the Association's accounts for the period covered by the return, a copy of each balance sheet made during that period, and a copy of any report of the auditor on that balance sheet.</w:t>
            </w:r>
          </w:p>
        </w:tc>
      </w:tr>
      <w:tr w:rsidR="00A75E5E" w:rsidRPr="000502ED" w14:paraId="409E24F8" w14:textId="77777777" w:rsidTr="00485D58">
        <w:tc>
          <w:tcPr>
            <w:tcW w:w="616" w:type="pct"/>
          </w:tcPr>
          <w:p w14:paraId="5B394C98" w14:textId="345818FB" w:rsidR="00A75E5E" w:rsidRDefault="00A75E5E" w:rsidP="00A75E5E">
            <w:pPr>
              <w:pStyle w:val="NoSpacing"/>
              <w:rPr>
                <w:lang w:val="en-US"/>
              </w:rPr>
            </w:pPr>
            <w:r>
              <w:rPr>
                <w:lang w:val="en-US"/>
              </w:rPr>
              <w:t>28 (4)</w:t>
            </w:r>
          </w:p>
        </w:tc>
        <w:tc>
          <w:tcPr>
            <w:tcW w:w="1876" w:type="pct"/>
          </w:tcPr>
          <w:p w14:paraId="403C54BC" w14:textId="4D73CA60" w:rsidR="00A75E5E" w:rsidRDefault="00A75E5E" w:rsidP="00A75E5E">
            <w:pPr>
              <w:pStyle w:val="NoSpacing"/>
              <w:rPr>
                <w:lang w:val="en-US"/>
              </w:rPr>
            </w:pPr>
            <w:r w:rsidRPr="007E0C5A">
              <w:rPr>
                <w:lang w:val="en-US"/>
              </w:rPr>
              <w:t xml:space="preserve">A member or person interested in the funds of the Association shall, </w:t>
            </w:r>
            <w:proofErr w:type="gramStart"/>
            <w:r w:rsidRPr="007E0C5A">
              <w:rPr>
                <w:lang w:val="en-US"/>
              </w:rPr>
              <w:t>on</w:t>
            </w:r>
            <w:proofErr w:type="gramEnd"/>
            <w:r w:rsidRPr="007E0C5A">
              <w:rPr>
                <w:lang w:val="en-US"/>
              </w:rPr>
              <w:t xml:space="preserve"> a request </w:t>
            </w:r>
            <w:proofErr w:type="gramStart"/>
            <w:r w:rsidRPr="007E0C5A">
              <w:rPr>
                <w:lang w:val="en-US"/>
              </w:rPr>
              <w:t>to</w:t>
            </w:r>
            <w:proofErr w:type="gramEnd"/>
            <w:r w:rsidRPr="007E0C5A">
              <w:rPr>
                <w:lang w:val="en-US"/>
              </w:rPr>
              <w:t xml:space="preserve"> the Secretary, be entitled to a copy of the last annual return of the Association and a copy of the report of the auditor on the accounts and balance sheet contained in the return.</w:t>
            </w:r>
          </w:p>
        </w:tc>
        <w:tc>
          <w:tcPr>
            <w:tcW w:w="453" w:type="pct"/>
          </w:tcPr>
          <w:p w14:paraId="658B9141" w14:textId="6FD55550" w:rsidR="00A75E5E" w:rsidRPr="00593CF4" w:rsidRDefault="00A75E5E" w:rsidP="00A75E5E">
            <w:pPr>
              <w:pStyle w:val="NoSpacing"/>
              <w:rPr>
                <w:lang w:val="en-US"/>
              </w:rPr>
            </w:pPr>
            <w:r>
              <w:rPr>
                <w:lang w:val="en-US"/>
              </w:rPr>
              <w:t>20.4</w:t>
            </w:r>
          </w:p>
        </w:tc>
        <w:tc>
          <w:tcPr>
            <w:tcW w:w="2054" w:type="pct"/>
          </w:tcPr>
          <w:p w14:paraId="3650461A" w14:textId="42A1E339" w:rsidR="00A75E5E" w:rsidRPr="00593CF4" w:rsidRDefault="00A75E5E" w:rsidP="00A75E5E">
            <w:pPr>
              <w:pStyle w:val="NoSpacing"/>
              <w:rPr>
                <w:lang w:val="en-US"/>
              </w:rPr>
            </w:pPr>
            <w:r w:rsidRPr="007E0C5A">
              <w:rPr>
                <w:lang w:val="en-US"/>
              </w:rPr>
              <w:t xml:space="preserve">A member or person interested in the funds of the Association shall, </w:t>
            </w:r>
            <w:proofErr w:type="gramStart"/>
            <w:r w:rsidRPr="007E0C5A">
              <w:rPr>
                <w:lang w:val="en-US"/>
              </w:rPr>
              <w:t>on</w:t>
            </w:r>
            <w:proofErr w:type="gramEnd"/>
            <w:r w:rsidRPr="007E0C5A">
              <w:rPr>
                <w:lang w:val="en-US"/>
              </w:rPr>
              <w:t xml:space="preserve"> a request </w:t>
            </w:r>
            <w:proofErr w:type="gramStart"/>
            <w:r w:rsidRPr="007E0C5A">
              <w:rPr>
                <w:lang w:val="en-US"/>
              </w:rPr>
              <w:t>to</w:t>
            </w:r>
            <w:proofErr w:type="gramEnd"/>
            <w:r w:rsidRPr="007E0C5A">
              <w:rPr>
                <w:lang w:val="en-US"/>
              </w:rPr>
              <w:t xml:space="preserve"> the Secretary, be entitled to a copy of the last annual return of the Association and a copy of the report of the auditor on the accounts and balance sheet contained in the return.</w:t>
            </w:r>
          </w:p>
        </w:tc>
      </w:tr>
      <w:tr w:rsidR="00A75E5E" w:rsidRPr="000502ED" w14:paraId="095C2D79" w14:textId="77777777" w:rsidTr="00485D58">
        <w:tc>
          <w:tcPr>
            <w:tcW w:w="616" w:type="pct"/>
          </w:tcPr>
          <w:p w14:paraId="63875C82" w14:textId="155A3297" w:rsidR="00A75E5E" w:rsidRDefault="00A75E5E" w:rsidP="00A75E5E">
            <w:pPr>
              <w:pStyle w:val="NoSpacing"/>
              <w:rPr>
                <w:lang w:val="en-US"/>
              </w:rPr>
            </w:pPr>
            <w:r>
              <w:rPr>
                <w:lang w:val="en-US"/>
              </w:rPr>
              <w:t>28 (5)</w:t>
            </w:r>
          </w:p>
        </w:tc>
        <w:tc>
          <w:tcPr>
            <w:tcW w:w="1876" w:type="pct"/>
          </w:tcPr>
          <w:p w14:paraId="5AF4C2B6" w14:textId="6E3EBA26" w:rsidR="00A75E5E" w:rsidRDefault="00A75E5E" w:rsidP="00A75E5E">
            <w:pPr>
              <w:pStyle w:val="NoSpacing"/>
              <w:rPr>
                <w:lang w:val="en-US"/>
              </w:rPr>
            </w:pPr>
            <w:r w:rsidRPr="007E0C5A">
              <w:rPr>
                <w:lang w:val="en-US"/>
              </w:rPr>
              <w:t>The Association shall not publish any profit and loss account or balance sheet unless it conforms to the requirements of section 37(5) of the Act.</w:t>
            </w:r>
          </w:p>
        </w:tc>
        <w:tc>
          <w:tcPr>
            <w:tcW w:w="453" w:type="pct"/>
          </w:tcPr>
          <w:p w14:paraId="7ADEB800" w14:textId="00E175DB" w:rsidR="00A75E5E" w:rsidRPr="00593CF4" w:rsidRDefault="00A75E5E" w:rsidP="00A75E5E">
            <w:pPr>
              <w:pStyle w:val="NoSpacing"/>
              <w:rPr>
                <w:lang w:val="en-US"/>
              </w:rPr>
            </w:pPr>
            <w:r>
              <w:rPr>
                <w:lang w:val="en-US"/>
              </w:rPr>
              <w:t>20.5</w:t>
            </w:r>
          </w:p>
        </w:tc>
        <w:tc>
          <w:tcPr>
            <w:tcW w:w="2054" w:type="pct"/>
          </w:tcPr>
          <w:p w14:paraId="4D45C9D1" w14:textId="5796ECC7" w:rsidR="00A75E5E" w:rsidRPr="00593CF4" w:rsidRDefault="00A75E5E" w:rsidP="00A75E5E">
            <w:pPr>
              <w:pStyle w:val="NoSpacing"/>
              <w:rPr>
                <w:lang w:val="en-US"/>
              </w:rPr>
            </w:pPr>
            <w:r w:rsidRPr="007E0C5A">
              <w:rPr>
                <w:lang w:val="en-US"/>
              </w:rPr>
              <w:t>The Association shall not publish any profit and loss account or balance sheet unless it conforms to the requirements of section 37(5) of the Act.</w:t>
            </w:r>
          </w:p>
        </w:tc>
      </w:tr>
      <w:tr w:rsidR="00A75E5E" w:rsidRPr="000502ED" w14:paraId="3329960A" w14:textId="77777777" w:rsidTr="00485D58">
        <w:tc>
          <w:tcPr>
            <w:tcW w:w="616" w:type="pct"/>
          </w:tcPr>
          <w:p w14:paraId="30492691" w14:textId="573534BC" w:rsidR="00A75E5E" w:rsidRDefault="00A75E5E" w:rsidP="00A75E5E">
            <w:pPr>
              <w:pStyle w:val="NoSpacing"/>
              <w:rPr>
                <w:lang w:val="en-US"/>
              </w:rPr>
            </w:pPr>
            <w:r>
              <w:rPr>
                <w:lang w:val="en-US"/>
              </w:rPr>
              <w:t>28 (6)</w:t>
            </w:r>
          </w:p>
        </w:tc>
        <w:tc>
          <w:tcPr>
            <w:tcW w:w="1876" w:type="pct"/>
          </w:tcPr>
          <w:p w14:paraId="01595794" w14:textId="7C9DE362" w:rsidR="00A75E5E" w:rsidRDefault="00A75E5E" w:rsidP="00A75E5E">
            <w:pPr>
              <w:pStyle w:val="NoSpacing"/>
              <w:rPr>
                <w:lang w:val="en-US"/>
              </w:rPr>
            </w:pPr>
            <w:r w:rsidRPr="007E0C5A">
              <w:rPr>
                <w:lang w:val="en-US"/>
              </w:rPr>
              <w:t xml:space="preserve">The Association shall keep a copy of its latest balance sheet together with a report thereon by the </w:t>
            </w:r>
            <w:proofErr w:type="gramStart"/>
            <w:r w:rsidRPr="007E0C5A">
              <w:rPr>
                <w:lang w:val="en-US"/>
              </w:rPr>
              <w:t>auditor</w:t>
            </w:r>
            <w:proofErr w:type="gramEnd"/>
            <w:r w:rsidRPr="007E0C5A">
              <w:rPr>
                <w:lang w:val="en-US"/>
              </w:rPr>
              <w:t xml:space="preserve"> always hung up in a conspicuous place at its registered office.</w:t>
            </w:r>
          </w:p>
        </w:tc>
        <w:tc>
          <w:tcPr>
            <w:tcW w:w="453" w:type="pct"/>
          </w:tcPr>
          <w:p w14:paraId="5B818681" w14:textId="11B1D679" w:rsidR="00A75E5E" w:rsidRPr="00593CF4" w:rsidRDefault="00A75E5E" w:rsidP="00A75E5E">
            <w:pPr>
              <w:pStyle w:val="NoSpacing"/>
              <w:rPr>
                <w:lang w:val="en-US"/>
              </w:rPr>
            </w:pPr>
            <w:r>
              <w:rPr>
                <w:lang w:val="en-US"/>
              </w:rPr>
              <w:t>20.6</w:t>
            </w:r>
          </w:p>
        </w:tc>
        <w:tc>
          <w:tcPr>
            <w:tcW w:w="2054" w:type="pct"/>
          </w:tcPr>
          <w:p w14:paraId="1311F67B" w14:textId="54067DC9" w:rsidR="00A75E5E" w:rsidRPr="00593CF4" w:rsidRDefault="00A75E5E" w:rsidP="00A75E5E">
            <w:pPr>
              <w:pStyle w:val="NoSpacing"/>
              <w:rPr>
                <w:lang w:val="en-US"/>
              </w:rPr>
            </w:pPr>
            <w:r w:rsidRPr="007E0C5A">
              <w:rPr>
                <w:lang w:val="en-US"/>
              </w:rPr>
              <w:t xml:space="preserve">The Association shall keep a copy of its latest balance sheet together with a report thereon by the </w:t>
            </w:r>
            <w:proofErr w:type="gramStart"/>
            <w:r w:rsidRPr="007E0C5A">
              <w:rPr>
                <w:lang w:val="en-US"/>
              </w:rPr>
              <w:t>auditor</w:t>
            </w:r>
            <w:proofErr w:type="gramEnd"/>
            <w:r w:rsidRPr="007E0C5A">
              <w:rPr>
                <w:lang w:val="en-US"/>
              </w:rPr>
              <w:t xml:space="preserve"> always hung up in a conspicuous place at its registered office.</w:t>
            </w:r>
          </w:p>
        </w:tc>
      </w:tr>
      <w:tr w:rsidR="00A75E5E" w:rsidRPr="000502ED" w14:paraId="36B6F1B5" w14:textId="77777777" w:rsidTr="00485D58">
        <w:tc>
          <w:tcPr>
            <w:tcW w:w="616" w:type="pct"/>
            <w:shd w:val="clear" w:color="auto" w:fill="BFBFBF" w:themeFill="background1" w:themeFillShade="BF"/>
          </w:tcPr>
          <w:p w14:paraId="3797B686" w14:textId="53E0CFF6" w:rsidR="00A75E5E" w:rsidRDefault="00A75E5E" w:rsidP="00A75E5E">
            <w:pPr>
              <w:pStyle w:val="NoSpacing"/>
              <w:rPr>
                <w:lang w:val="en-US"/>
              </w:rPr>
            </w:pPr>
          </w:p>
        </w:tc>
        <w:tc>
          <w:tcPr>
            <w:tcW w:w="1876" w:type="pct"/>
            <w:shd w:val="clear" w:color="auto" w:fill="BFBFBF" w:themeFill="background1" w:themeFillShade="BF"/>
          </w:tcPr>
          <w:p w14:paraId="52420FAA" w14:textId="77777777" w:rsidR="00A75E5E" w:rsidRDefault="00A75E5E" w:rsidP="00A75E5E">
            <w:pPr>
              <w:pStyle w:val="NoSpacing"/>
              <w:rPr>
                <w:lang w:val="en-US"/>
              </w:rPr>
            </w:pPr>
          </w:p>
        </w:tc>
        <w:tc>
          <w:tcPr>
            <w:tcW w:w="453" w:type="pct"/>
            <w:shd w:val="clear" w:color="auto" w:fill="BFBFBF" w:themeFill="background1" w:themeFillShade="BF"/>
          </w:tcPr>
          <w:p w14:paraId="61E805BA" w14:textId="77777777" w:rsidR="00A75E5E" w:rsidRPr="00593CF4" w:rsidRDefault="00A75E5E" w:rsidP="00A75E5E">
            <w:pPr>
              <w:pStyle w:val="NoSpacing"/>
              <w:rPr>
                <w:lang w:val="en-US"/>
              </w:rPr>
            </w:pPr>
          </w:p>
        </w:tc>
        <w:tc>
          <w:tcPr>
            <w:tcW w:w="2054" w:type="pct"/>
            <w:shd w:val="clear" w:color="auto" w:fill="BFBFBF" w:themeFill="background1" w:themeFillShade="BF"/>
          </w:tcPr>
          <w:p w14:paraId="4B5FD68E" w14:textId="1A94A73F" w:rsidR="00A75E5E" w:rsidRPr="00593CF4" w:rsidRDefault="00A75E5E" w:rsidP="00A75E5E">
            <w:pPr>
              <w:pStyle w:val="NoSpacing"/>
              <w:rPr>
                <w:lang w:val="en-US"/>
              </w:rPr>
            </w:pPr>
          </w:p>
        </w:tc>
      </w:tr>
      <w:tr w:rsidR="00A75E5E" w:rsidRPr="000502ED" w14:paraId="1BA24B3B" w14:textId="77777777" w:rsidTr="00485D58">
        <w:tc>
          <w:tcPr>
            <w:tcW w:w="616" w:type="pct"/>
          </w:tcPr>
          <w:p w14:paraId="5CF9077E" w14:textId="7251FD08" w:rsidR="00A75E5E" w:rsidRDefault="00A75E5E" w:rsidP="00A75E5E">
            <w:pPr>
              <w:pStyle w:val="NoSpacing"/>
              <w:rPr>
                <w:lang w:val="en-US"/>
              </w:rPr>
            </w:pPr>
            <w:r>
              <w:rPr>
                <w:lang w:val="en-US"/>
              </w:rPr>
              <w:t>Rule 29</w:t>
            </w:r>
          </w:p>
        </w:tc>
        <w:tc>
          <w:tcPr>
            <w:tcW w:w="1876" w:type="pct"/>
          </w:tcPr>
          <w:p w14:paraId="58A160B0" w14:textId="4AAAC670" w:rsidR="00A75E5E" w:rsidRPr="00593CF4" w:rsidRDefault="00A75E5E" w:rsidP="00A75E5E">
            <w:pPr>
              <w:pStyle w:val="NoSpacing"/>
              <w:rPr>
                <w:lang w:val="en-US"/>
              </w:rPr>
            </w:pPr>
            <w:r>
              <w:rPr>
                <w:lang w:val="en-US"/>
              </w:rPr>
              <w:t>Register of Members</w:t>
            </w:r>
          </w:p>
        </w:tc>
        <w:tc>
          <w:tcPr>
            <w:tcW w:w="453" w:type="pct"/>
          </w:tcPr>
          <w:p w14:paraId="420719B4" w14:textId="322D93A6" w:rsidR="00A75E5E" w:rsidRPr="00593CF4" w:rsidRDefault="00A75E5E" w:rsidP="00A75E5E">
            <w:pPr>
              <w:pStyle w:val="NoSpacing"/>
              <w:rPr>
                <w:lang w:val="en-US"/>
              </w:rPr>
            </w:pPr>
            <w:r>
              <w:rPr>
                <w:lang w:val="en-US"/>
              </w:rPr>
              <w:t>21.</w:t>
            </w:r>
          </w:p>
        </w:tc>
        <w:tc>
          <w:tcPr>
            <w:tcW w:w="2054" w:type="pct"/>
          </w:tcPr>
          <w:p w14:paraId="2571D919" w14:textId="168981B7" w:rsidR="00A75E5E" w:rsidRPr="00593CF4" w:rsidRDefault="00A75E5E" w:rsidP="00A75E5E">
            <w:pPr>
              <w:pStyle w:val="NoSpacing"/>
              <w:rPr>
                <w:lang w:val="en-US"/>
              </w:rPr>
            </w:pPr>
            <w:r>
              <w:rPr>
                <w:lang w:val="en-US"/>
              </w:rPr>
              <w:t>Register of Members</w:t>
            </w:r>
          </w:p>
        </w:tc>
      </w:tr>
      <w:tr w:rsidR="00A75E5E" w:rsidRPr="000502ED" w14:paraId="6CEA06CE" w14:textId="77777777" w:rsidTr="00485D58">
        <w:tc>
          <w:tcPr>
            <w:tcW w:w="616" w:type="pct"/>
          </w:tcPr>
          <w:p w14:paraId="3C2CE449" w14:textId="58ED1E2B" w:rsidR="00A75E5E" w:rsidRDefault="00A75E5E" w:rsidP="00A75E5E">
            <w:pPr>
              <w:pStyle w:val="NoSpacing"/>
              <w:rPr>
                <w:lang w:val="en-US"/>
              </w:rPr>
            </w:pPr>
            <w:r>
              <w:rPr>
                <w:lang w:val="en-US"/>
              </w:rPr>
              <w:t>29 (1)</w:t>
            </w:r>
          </w:p>
        </w:tc>
        <w:tc>
          <w:tcPr>
            <w:tcW w:w="1876" w:type="pct"/>
          </w:tcPr>
          <w:p w14:paraId="213E93CC" w14:textId="724CD76F" w:rsidR="00A75E5E" w:rsidRPr="00593CF4" w:rsidRDefault="00A75E5E" w:rsidP="00A75E5E">
            <w:pPr>
              <w:pStyle w:val="NoSpacing"/>
              <w:rPr>
                <w:lang w:val="en-US"/>
              </w:rPr>
            </w:pPr>
            <w:r w:rsidRPr="0010075C">
              <w:rPr>
                <w:lang w:val="en-US"/>
              </w:rPr>
              <w:t xml:space="preserve">The Association shall keep at its registered office a register of the members (in these Rules referred to as </w:t>
            </w:r>
            <w:r w:rsidRPr="0010075C">
              <w:rPr>
                <w:lang w:val="en-US"/>
              </w:rPr>
              <w:lastRenderedPageBreak/>
              <w:t>"the Register") in which shall be entered the following particulars:</w:t>
            </w:r>
          </w:p>
        </w:tc>
        <w:tc>
          <w:tcPr>
            <w:tcW w:w="453" w:type="pct"/>
          </w:tcPr>
          <w:p w14:paraId="78B8B353" w14:textId="2CB8B069" w:rsidR="00A75E5E" w:rsidRPr="00593CF4" w:rsidRDefault="00A75E5E" w:rsidP="00A75E5E">
            <w:pPr>
              <w:pStyle w:val="NoSpacing"/>
              <w:rPr>
                <w:lang w:val="en-US"/>
              </w:rPr>
            </w:pPr>
            <w:r>
              <w:rPr>
                <w:lang w:val="en-US"/>
              </w:rPr>
              <w:lastRenderedPageBreak/>
              <w:t>21.1</w:t>
            </w:r>
          </w:p>
        </w:tc>
        <w:tc>
          <w:tcPr>
            <w:tcW w:w="2054" w:type="pct"/>
          </w:tcPr>
          <w:p w14:paraId="60C47C86" w14:textId="6298F3F8" w:rsidR="00A75E5E" w:rsidRPr="00593CF4" w:rsidRDefault="00A75E5E" w:rsidP="00A75E5E">
            <w:pPr>
              <w:pStyle w:val="NoSpacing"/>
              <w:rPr>
                <w:lang w:val="en-US"/>
              </w:rPr>
            </w:pPr>
            <w:r w:rsidRPr="0010075C">
              <w:rPr>
                <w:lang w:val="en-US"/>
              </w:rPr>
              <w:t xml:space="preserve">The Association shall keep at its registered office a register of the members (in these Rules referred to as "the </w:t>
            </w:r>
            <w:r w:rsidRPr="0010075C">
              <w:rPr>
                <w:lang w:val="en-US"/>
              </w:rPr>
              <w:lastRenderedPageBreak/>
              <w:t>Register") in which shall be entered the following particulars:</w:t>
            </w:r>
          </w:p>
        </w:tc>
      </w:tr>
      <w:tr w:rsidR="00A75E5E" w:rsidRPr="000502ED" w14:paraId="79740B31" w14:textId="77777777" w:rsidTr="00485D58">
        <w:tc>
          <w:tcPr>
            <w:tcW w:w="616" w:type="pct"/>
          </w:tcPr>
          <w:p w14:paraId="6913FCC7" w14:textId="67AAA409" w:rsidR="00A75E5E" w:rsidRDefault="00A75E5E" w:rsidP="00A75E5E">
            <w:pPr>
              <w:pStyle w:val="NoSpacing"/>
              <w:rPr>
                <w:lang w:val="en-US"/>
              </w:rPr>
            </w:pPr>
            <w:r>
              <w:rPr>
                <w:lang w:val="en-US"/>
              </w:rPr>
              <w:lastRenderedPageBreak/>
              <w:t>29 (1) (a)</w:t>
            </w:r>
          </w:p>
        </w:tc>
        <w:tc>
          <w:tcPr>
            <w:tcW w:w="1876" w:type="pct"/>
          </w:tcPr>
          <w:p w14:paraId="3ED54685" w14:textId="195E16CB" w:rsidR="00A75E5E" w:rsidRPr="00593CF4" w:rsidRDefault="00A75E5E" w:rsidP="00A75E5E">
            <w:pPr>
              <w:pStyle w:val="NoSpacing"/>
              <w:rPr>
                <w:lang w:val="en-US"/>
              </w:rPr>
            </w:pPr>
            <w:r w:rsidRPr="0010075C">
              <w:rPr>
                <w:lang w:val="en-US"/>
              </w:rPr>
              <w:t>the names and addresses of the members,</w:t>
            </w:r>
          </w:p>
        </w:tc>
        <w:tc>
          <w:tcPr>
            <w:tcW w:w="453" w:type="pct"/>
          </w:tcPr>
          <w:p w14:paraId="16FF2932" w14:textId="61EBBC9D" w:rsidR="00A75E5E" w:rsidRPr="00593CF4" w:rsidRDefault="00A75E5E" w:rsidP="00A75E5E">
            <w:pPr>
              <w:pStyle w:val="NoSpacing"/>
              <w:rPr>
                <w:lang w:val="en-US"/>
              </w:rPr>
            </w:pPr>
            <w:r>
              <w:rPr>
                <w:lang w:val="en-US"/>
              </w:rPr>
              <w:t>21.1 (a)</w:t>
            </w:r>
          </w:p>
        </w:tc>
        <w:tc>
          <w:tcPr>
            <w:tcW w:w="2054" w:type="pct"/>
          </w:tcPr>
          <w:p w14:paraId="55DC2493" w14:textId="36C5F537" w:rsidR="00A75E5E" w:rsidRPr="00593CF4" w:rsidRDefault="00A75E5E" w:rsidP="00A75E5E">
            <w:pPr>
              <w:pStyle w:val="NoSpacing"/>
              <w:rPr>
                <w:lang w:val="en-US"/>
              </w:rPr>
            </w:pPr>
            <w:r w:rsidRPr="0010075C">
              <w:rPr>
                <w:lang w:val="en-US"/>
              </w:rPr>
              <w:t>the names and addresses of the members,</w:t>
            </w:r>
          </w:p>
        </w:tc>
      </w:tr>
      <w:tr w:rsidR="00A75E5E" w:rsidRPr="000502ED" w14:paraId="3290D516" w14:textId="77777777" w:rsidTr="00485D58">
        <w:tc>
          <w:tcPr>
            <w:tcW w:w="616" w:type="pct"/>
            <w:shd w:val="clear" w:color="auto" w:fill="CAEDFB" w:themeFill="accent4" w:themeFillTint="33"/>
          </w:tcPr>
          <w:p w14:paraId="73DE574D" w14:textId="1D08656F" w:rsidR="00A75E5E" w:rsidRDefault="00A75E5E" w:rsidP="00A75E5E">
            <w:pPr>
              <w:pStyle w:val="NoSpacing"/>
              <w:rPr>
                <w:lang w:val="en-US"/>
              </w:rPr>
            </w:pPr>
            <w:r>
              <w:rPr>
                <w:lang w:val="en-US"/>
              </w:rPr>
              <w:t>29 (1) (b)</w:t>
            </w:r>
          </w:p>
        </w:tc>
        <w:tc>
          <w:tcPr>
            <w:tcW w:w="1876" w:type="pct"/>
          </w:tcPr>
          <w:p w14:paraId="33C81298" w14:textId="7A8CFFB6" w:rsidR="00A75E5E" w:rsidRPr="00593CF4" w:rsidRDefault="00A75E5E" w:rsidP="00A75E5E">
            <w:pPr>
              <w:pStyle w:val="NoSpacing"/>
              <w:rPr>
                <w:lang w:val="en-US"/>
              </w:rPr>
            </w:pPr>
            <w:r w:rsidRPr="0010075C">
              <w:rPr>
                <w:lang w:val="en-US"/>
              </w:rPr>
              <w:t>a statement of the number of shares held by each member and of the amount paid or agreed to be considered as paid on the shares of each member,</w:t>
            </w:r>
          </w:p>
        </w:tc>
        <w:tc>
          <w:tcPr>
            <w:tcW w:w="453" w:type="pct"/>
          </w:tcPr>
          <w:p w14:paraId="1D7E212B" w14:textId="77777777" w:rsidR="00A75E5E" w:rsidRPr="00593CF4" w:rsidRDefault="00A75E5E" w:rsidP="00A75E5E">
            <w:pPr>
              <w:pStyle w:val="NoSpacing"/>
              <w:rPr>
                <w:lang w:val="en-US"/>
              </w:rPr>
            </w:pPr>
          </w:p>
        </w:tc>
        <w:tc>
          <w:tcPr>
            <w:tcW w:w="2054" w:type="pct"/>
          </w:tcPr>
          <w:p w14:paraId="0ACB4132" w14:textId="2362DC2B" w:rsidR="00A75E5E" w:rsidRPr="00593CF4" w:rsidRDefault="00A75E5E" w:rsidP="00A75E5E">
            <w:pPr>
              <w:pStyle w:val="NoSpacing"/>
              <w:rPr>
                <w:lang w:val="en-US"/>
              </w:rPr>
            </w:pPr>
            <w:r>
              <w:rPr>
                <w:lang w:val="en-US"/>
              </w:rPr>
              <w:t>Deleted</w:t>
            </w:r>
          </w:p>
        </w:tc>
      </w:tr>
      <w:tr w:rsidR="00A75E5E" w:rsidRPr="000502ED" w14:paraId="5D4496AD" w14:textId="77777777" w:rsidTr="00485D58">
        <w:tc>
          <w:tcPr>
            <w:tcW w:w="616" w:type="pct"/>
          </w:tcPr>
          <w:p w14:paraId="794B7020" w14:textId="5A97CD87" w:rsidR="00A75E5E" w:rsidRDefault="00A75E5E" w:rsidP="00A75E5E">
            <w:pPr>
              <w:pStyle w:val="NoSpacing"/>
              <w:rPr>
                <w:lang w:val="en-US"/>
              </w:rPr>
            </w:pPr>
            <w:r>
              <w:rPr>
                <w:lang w:val="en-US"/>
              </w:rPr>
              <w:t>29 (1) (c)</w:t>
            </w:r>
          </w:p>
        </w:tc>
        <w:tc>
          <w:tcPr>
            <w:tcW w:w="1876" w:type="pct"/>
          </w:tcPr>
          <w:p w14:paraId="5E19723C" w14:textId="5229CB6C" w:rsidR="00A75E5E" w:rsidRPr="00593CF4" w:rsidRDefault="00A75E5E" w:rsidP="00A75E5E">
            <w:pPr>
              <w:pStyle w:val="NoSpacing"/>
              <w:rPr>
                <w:lang w:val="en-US"/>
              </w:rPr>
            </w:pPr>
            <w:r w:rsidRPr="0010075C">
              <w:rPr>
                <w:lang w:val="en-US"/>
              </w:rPr>
              <w:t>a statement of other property in the Association, whether in loans or otherwise, held by each member,</w:t>
            </w:r>
          </w:p>
        </w:tc>
        <w:tc>
          <w:tcPr>
            <w:tcW w:w="453" w:type="pct"/>
          </w:tcPr>
          <w:p w14:paraId="11405652" w14:textId="00F5EDF9" w:rsidR="00A75E5E" w:rsidRPr="00593CF4" w:rsidRDefault="00A75E5E" w:rsidP="00A75E5E">
            <w:pPr>
              <w:pStyle w:val="NoSpacing"/>
              <w:rPr>
                <w:lang w:val="en-US"/>
              </w:rPr>
            </w:pPr>
            <w:r>
              <w:rPr>
                <w:lang w:val="en-US"/>
              </w:rPr>
              <w:t>21.1 (b)</w:t>
            </w:r>
          </w:p>
        </w:tc>
        <w:tc>
          <w:tcPr>
            <w:tcW w:w="2054" w:type="pct"/>
          </w:tcPr>
          <w:p w14:paraId="6C3C3831" w14:textId="26FF4A0C" w:rsidR="00A75E5E" w:rsidRPr="00593CF4" w:rsidRDefault="00A75E5E" w:rsidP="00A75E5E">
            <w:pPr>
              <w:pStyle w:val="NoSpacing"/>
              <w:rPr>
                <w:lang w:val="en-US"/>
              </w:rPr>
            </w:pPr>
            <w:r w:rsidRPr="0010075C">
              <w:rPr>
                <w:lang w:val="en-US"/>
              </w:rPr>
              <w:t>a statement of other property in the Association, whether in loans or otherwise, held by each member,</w:t>
            </w:r>
          </w:p>
        </w:tc>
      </w:tr>
      <w:tr w:rsidR="00A75E5E" w:rsidRPr="000502ED" w14:paraId="787E22EC" w14:textId="77777777" w:rsidTr="00485D58">
        <w:tc>
          <w:tcPr>
            <w:tcW w:w="616" w:type="pct"/>
          </w:tcPr>
          <w:p w14:paraId="2B5553D3" w14:textId="02D141A1" w:rsidR="00A75E5E" w:rsidRDefault="00A75E5E" w:rsidP="00A75E5E">
            <w:pPr>
              <w:pStyle w:val="NoSpacing"/>
              <w:rPr>
                <w:lang w:val="en-US"/>
              </w:rPr>
            </w:pPr>
            <w:r>
              <w:rPr>
                <w:lang w:val="en-US"/>
              </w:rPr>
              <w:t>29 (1) (d)</w:t>
            </w:r>
          </w:p>
        </w:tc>
        <w:tc>
          <w:tcPr>
            <w:tcW w:w="1876" w:type="pct"/>
          </w:tcPr>
          <w:p w14:paraId="037D8B7D" w14:textId="54FB8F46" w:rsidR="00A75E5E" w:rsidRPr="00593CF4" w:rsidRDefault="00A75E5E" w:rsidP="00A75E5E">
            <w:pPr>
              <w:pStyle w:val="NoSpacing"/>
              <w:rPr>
                <w:lang w:val="en-US"/>
              </w:rPr>
            </w:pPr>
            <w:r w:rsidRPr="0010075C">
              <w:rPr>
                <w:lang w:val="en-US"/>
              </w:rPr>
              <w:t>the date at which each person was entered in the register as a member, and the date at which any person ceased to be a member, and</w:t>
            </w:r>
          </w:p>
        </w:tc>
        <w:tc>
          <w:tcPr>
            <w:tcW w:w="453" w:type="pct"/>
          </w:tcPr>
          <w:p w14:paraId="025CF8FB" w14:textId="7FC61FE5" w:rsidR="00A75E5E" w:rsidRPr="00593CF4" w:rsidRDefault="00A75E5E" w:rsidP="00A75E5E">
            <w:pPr>
              <w:pStyle w:val="NoSpacing"/>
              <w:rPr>
                <w:lang w:val="en-US"/>
              </w:rPr>
            </w:pPr>
            <w:r>
              <w:rPr>
                <w:lang w:val="en-US"/>
              </w:rPr>
              <w:t>21.1 (c)</w:t>
            </w:r>
          </w:p>
        </w:tc>
        <w:tc>
          <w:tcPr>
            <w:tcW w:w="2054" w:type="pct"/>
          </w:tcPr>
          <w:p w14:paraId="43C85BFF" w14:textId="2AC87458" w:rsidR="00A75E5E" w:rsidRPr="00593CF4" w:rsidRDefault="00A75E5E" w:rsidP="00A75E5E">
            <w:pPr>
              <w:pStyle w:val="NoSpacing"/>
              <w:rPr>
                <w:lang w:val="en-US"/>
              </w:rPr>
            </w:pPr>
            <w:r w:rsidRPr="0010075C">
              <w:rPr>
                <w:lang w:val="en-US"/>
              </w:rPr>
              <w:t>the date at which each person was entered in the register as a member, and the date at which any person ceased to be a member, and</w:t>
            </w:r>
          </w:p>
        </w:tc>
      </w:tr>
      <w:tr w:rsidR="00A75E5E" w:rsidRPr="000502ED" w14:paraId="7EAFE8A7" w14:textId="77777777" w:rsidTr="00485D58">
        <w:tc>
          <w:tcPr>
            <w:tcW w:w="616" w:type="pct"/>
            <w:shd w:val="clear" w:color="auto" w:fill="CAEDFB" w:themeFill="accent4" w:themeFillTint="33"/>
          </w:tcPr>
          <w:p w14:paraId="78F14C23" w14:textId="0A2334E7" w:rsidR="00A75E5E" w:rsidRDefault="00A75E5E" w:rsidP="00A75E5E">
            <w:pPr>
              <w:pStyle w:val="NoSpacing"/>
              <w:rPr>
                <w:lang w:val="en-US"/>
              </w:rPr>
            </w:pPr>
            <w:r>
              <w:rPr>
                <w:lang w:val="en-US"/>
              </w:rPr>
              <w:t>29 (1) (e)</w:t>
            </w:r>
          </w:p>
        </w:tc>
        <w:tc>
          <w:tcPr>
            <w:tcW w:w="1876" w:type="pct"/>
          </w:tcPr>
          <w:p w14:paraId="5C02D0BA" w14:textId="1966C3A1" w:rsidR="00A75E5E" w:rsidRPr="00593CF4" w:rsidRDefault="00A75E5E" w:rsidP="00A75E5E">
            <w:pPr>
              <w:pStyle w:val="NoSpacing"/>
              <w:rPr>
                <w:lang w:val="en-US"/>
              </w:rPr>
            </w:pPr>
            <w:r w:rsidRPr="0010075C">
              <w:rPr>
                <w:lang w:val="en-US"/>
              </w:rPr>
              <w:t>the names and addresses of the officers of the Association, with the offices held by them respectively, and the dates on which they assumed office.</w:t>
            </w:r>
          </w:p>
        </w:tc>
        <w:tc>
          <w:tcPr>
            <w:tcW w:w="453" w:type="pct"/>
          </w:tcPr>
          <w:p w14:paraId="730E4CB4" w14:textId="248B2F40" w:rsidR="00A75E5E" w:rsidRPr="00593CF4" w:rsidRDefault="00A75E5E" w:rsidP="00A75E5E">
            <w:pPr>
              <w:pStyle w:val="NoSpacing"/>
              <w:rPr>
                <w:lang w:val="en-US"/>
              </w:rPr>
            </w:pPr>
            <w:r>
              <w:rPr>
                <w:lang w:val="en-US"/>
              </w:rPr>
              <w:t>21.1 (d)</w:t>
            </w:r>
          </w:p>
        </w:tc>
        <w:tc>
          <w:tcPr>
            <w:tcW w:w="2054" w:type="pct"/>
          </w:tcPr>
          <w:p w14:paraId="06A18D21" w14:textId="26475F81" w:rsidR="00A75E5E" w:rsidRPr="00593CF4" w:rsidRDefault="00A75E5E" w:rsidP="00A75E5E">
            <w:pPr>
              <w:pStyle w:val="NoSpacing"/>
              <w:rPr>
                <w:lang w:val="en-US"/>
              </w:rPr>
            </w:pPr>
            <w:r w:rsidRPr="0010075C">
              <w:rPr>
                <w:lang w:val="en-US"/>
              </w:rPr>
              <w:t>the names and addresses of the officers of the Association, with the offices held by them respectively, and the dates on which they took office.</w:t>
            </w:r>
          </w:p>
        </w:tc>
      </w:tr>
      <w:tr w:rsidR="00A75E5E" w:rsidRPr="000502ED" w14:paraId="365A78DB" w14:textId="77777777" w:rsidTr="00485D58">
        <w:tc>
          <w:tcPr>
            <w:tcW w:w="616" w:type="pct"/>
            <w:shd w:val="clear" w:color="auto" w:fill="CAEDFB" w:themeFill="accent4" w:themeFillTint="33"/>
          </w:tcPr>
          <w:p w14:paraId="3D7D3B51" w14:textId="742F0C53" w:rsidR="00A75E5E" w:rsidRDefault="00A75E5E" w:rsidP="00A75E5E">
            <w:pPr>
              <w:pStyle w:val="NoSpacing"/>
              <w:rPr>
                <w:lang w:val="en-US"/>
              </w:rPr>
            </w:pPr>
            <w:r>
              <w:rPr>
                <w:lang w:val="en-US"/>
              </w:rPr>
              <w:t>29 (2)</w:t>
            </w:r>
          </w:p>
        </w:tc>
        <w:tc>
          <w:tcPr>
            <w:tcW w:w="1876" w:type="pct"/>
          </w:tcPr>
          <w:p w14:paraId="08595497" w14:textId="50AA5295" w:rsidR="00A75E5E" w:rsidRPr="00593CF4" w:rsidRDefault="00A75E5E" w:rsidP="00A75E5E">
            <w:pPr>
              <w:pStyle w:val="NoSpacing"/>
              <w:rPr>
                <w:lang w:val="en-US"/>
              </w:rPr>
            </w:pPr>
            <w:r w:rsidRPr="0010075C">
              <w:rPr>
                <w:lang w:val="en-US"/>
              </w:rPr>
              <w:t>The Association shall so construct the Register that it is possible to open to inspection the particulars mentioned in sub-paragraphs (a), (d) and (e) of paragraph (1) above without also opening to inspection the particulars in sub-paragraphs (b) and (c).</w:t>
            </w:r>
          </w:p>
        </w:tc>
        <w:tc>
          <w:tcPr>
            <w:tcW w:w="453" w:type="pct"/>
          </w:tcPr>
          <w:p w14:paraId="660EE73D" w14:textId="2271E0BE" w:rsidR="00A75E5E" w:rsidRPr="00593CF4" w:rsidRDefault="00A75E5E" w:rsidP="00A75E5E">
            <w:pPr>
              <w:pStyle w:val="NoSpacing"/>
              <w:rPr>
                <w:lang w:val="en-US"/>
              </w:rPr>
            </w:pPr>
            <w:r>
              <w:rPr>
                <w:lang w:val="en-US"/>
              </w:rPr>
              <w:t>21.2</w:t>
            </w:r>
          </w:p>
        </w:tc>
        <w:tc>
          <w:tcPr>
            <w:tcW w:w="2054" w:type="pct"/>
          </w:tcPr>
          <w:p w14:paraId="64CA0CD0" w14:textId="1B21BC45" w:rsidR="00A75E5E" w:rsidRPr="00593CF4" w:rsidRDefault="00A75E5E" w:rsidP="00A75E5E">
            <w:pPr>
              <w:pStyle w:val="NoSpacing"/>
              <w:rPr>
                <w:lang w:val="en-US"/>
              </w:rPr>
            </w:pPr>
            <w:r w:rsidRPr="009E25BA">
              <w:rPr>
                <w:lang w:val="en-US"/>
              </w:rPr>
              <w:t xml:space="preserve">The Association </w:t>
            </w:r>
            <w:proofErr w:type="gramStart"/>
            <w:r w:rsidRPr="009E25BA">
              <w:rPr>
                <w:lang w:val="en-US"/>
              </w:rPr>
              <w:t>shall so</w:t>
            </w:r>
            <w:proofErr w:type="gramEnd"/>
            <w:r w:rsidRPr="009E25BA">
              <w:rPr>
                <w:lang w:val="en-US"/>
              </w:rPr>
              <w:t xml:space="preserve"> construct the Register that it is possible to open to inspection the particulars mentioned in sub-paragraphs (c) of Rule 21.1 above without also opening to inspection the particulars in 21.1 (a), (b) and (d).</w:t>
            </w:r>
          </w:p>
        </w:tc>
      </w:tr>
      <w:tr w:rsidR="00A75E5E" w:rsidRPr="000502ED" w14:paraId="6E999313" w14:textId="77777777" w:rsidTr="00485D58">
        <w:tc>
          <w:tcPr>
            <w:tcW w:w="616" w:type="pct"/>
            <w:shd w:val="clear" w:color="auto" w:fill="CAEDFB" w:themeFill="accent4" w:themeFillTint="33"/>
          </w:tcPr>
          <w:p w14:paraId="47DB359C" w14:textId="2EEB33BF" w:rsidR="00A75E5E" w:rsidRDefault="00A75E5E" w:rsidP="00A75E5E">
            <w:pPr>
              <w:pStyle w:val="NoSpacing"/>
              <w:rPr>
                <w:lang w:val="en-US"/>
              </w:rPr>
            </w:pPr>
            <w:r>
              <w:rPr>
                <w:lang w:val="en-US"/>
              </w:rPr>
              <w:t>29 (3)</w:t>
            </w:r>
          </w:p>
        </w:tc>
        <w:tc>
          <w:tcPr>
            <w:tcW w:w="1876" w:type="pct"/>
          </w:tcPr>
          <w:p w14:paraId="3FA48986" w14:textId="626705BB" w:rsidR="00A75E5E" w:rsidRPr="00593CF4" w:rsidRDefault="00A75E5E" w:rsidP="00A75E5E">
            <w:pPr>
              <w:pStyle w:val="NoSpacing"/>
              <w:rPr>
                <w:lang w:val="en-US"/>
              </w:rPr>
            </w:pPr>
            <w:r w:rsidRPr="0010075C">
              <w:rPr>
                <w:lang w:val="en-US"/>
              </w:rPr>
              <w:t>Every member at the time of his becoming a member shall notify the Secretary in writing of his address and subsequently of any change therein.</w:t>
            </w:r>
          </w:p>
        </w:tc>
        <w:tc>
          <w:tcPr>
            <w:tcW w:w="453" w:type="pct"/>
          </w:tcPr>
          <w:p w14:paraId="263CAA14" w14:textId="7AAB76E4" w:rsidR="00A75E5E" w:rsidRPr="00593CF4" w:rsidRDefault="00A75E5E" w:rsidP="00A75E5E">
            <w:pPr>
              <w:pStyle w:val="NoSpacing"/>
              <w:rPr>
                <w:lang w:val="en-US"/>
              </w:rPr>
            </w:pPr>
            <w:r>
              <w:rPr>
                <w:lang w:val="en-US"/>
              </w:rPr>
              <w:t>21.3</w:t>
            </w:r>
          </w:p>
        </w:tc>
        <w:tc>
          <w:tcPr>
            <w:tcW w:w="2054" w:type="pct"/>
          </w:tcPr>
          <w:p w14:paraId="0055974A" w14:textId="04B9F44B" w:rsidR="00A75E5E" w:rsidRPr="00593CF4" w:rsidRDefault="00A75E5E" w:rsidP="00A75E5E">
            <w:pPr>
              <w:pStyle w:val="NoSpacing"/>
              <w:rPr>
                <w:lang w:val="en-US"/>
              </w:rPr>
            </w:pPr>
            <w:r w:rsidRPr="009E25BA">
              <w:rPr>
                <w:lang w:val="en-US"/>
              </w:rPr>
              <w:t>All members at the time of his becoming a member shall notify the Secretary in writing of their address and subsequently of any change therein.</w:t>
            </w:r>
          </w:p>
        </w:tc>
      </w:tr>
      <w:tr w:rsidR="00A75E5E" w:rsidRPr="000502ED" w14:paraId="4F55FCF0" w14:textId="77777777" w:rsidTr="00485D58">
        <w:tc>
          <w:tcPr>
            <w:tcW w:w="616" w:type="pct"/>
            <w:shd w:val="clear" w:color="auto" w:fill="BFBFBF" w:themeFill="background1" w:themeFillShade="BF"/>
          </w:tcPr>
          <w:p w14:paraId="14AC2BA7" w14:textId="77777777" w:rsidR="00A75E5E" w:rsidRDefault="00A75E5E" w:rsidP="00A75E5E">
            <w:pPr>
              <w:pStyle w:val="NoSpacing"/>
              <w:rPr>
                <w:lang w:val="en-US"/>
              </w:rPr>
            </w:pPr>
          </w:p>
        </w:tc>
        <w:tc>
          <w:tcPr>
            <w:tcW w:w="1876" w:type="pct"/>
            <w:shd w:val="clear" w:color="auto" w:fill="BFBFBF" w:themeFill="background1" w:themeFillShade="BF"/>
          </w:tcPr>
          <w:p w14:paraId="2C136F2D" w14:textId="77777777" w:rsidR="00A75E5E" w:rsidRPr="00593CF4" w:rsidRDefault="00A75E5E" w:rsidP="00A75E5E">
            <w:pPr>
              <w:pStyle w:val="NoSpacing"/>
              <w:rPr>
                <w:lang w:val="en-US"/>
              </w:rPr>
            </w:pPr>
          </w:p>
        </w:tc>
        <w:tc>
          <w:tcPr>
            <w:tcW w:w="453" w:type="pct"/>
            <w:shd w:val="clear" w:color="auto" w:fill="BFBFBF" w:themeFill="background1" w:themeFillShade="BF"/>
          </w:tcPr>
          <w:p w14:paraId="009CCC18" w14:textId="77777777" w:rsidR="00A75E5E" w:rsidRPr="00593CF4" w:rsidRDefault="00A75E5E" w:rsidP="00A75E5E">
            <w:pPr>
              <w:pStyle w:val="NoSpacing"/>
              <w:rPr>
                <w:lang w:val="en-US"/>
              </w:rPr>
            </w:pPr>
          </w:p>
        </w:tc>
        <w:tc>
          <w:tcPr>
            <w:tcW w:w="2054" w:type="pct"/>
            <w:shd w:val="clear" w:color="auto" w:fill="BFBFBF" w:themeFill="background1" w:themeFillShade="BF"/>
          </w:tcPr>
          <w:p w14:paraId="1A4E77C8" w14:textId="77777777" w:rsidR="00A75E5E" w:rsidRPr="00593CF4" w:rsidRDefault="00A75E5E" w:rsidP="00A75E5E">
            <w:pPr>
              <w:pStyle w:val="NoSpacing"/>
              <w:rPr>
                <w:lang w:val="en-US"/>
              </w:rPr>
            </w:pPr>
          </w:p>
        </w:tc>
      </w:tr>
      <w:tr w:rsidR="00A75E5E" w:rsidRPr="000502ED" w14:paraId="281140A6" w14:textId="77777777" w:rsidTr="00485D58">
        <w:tc>
          <w:tcPr>
            <w:tcW w:w="616" w:type="pct"/>
            <w:shd w:val="clear" w:color="auto" w:fill="CAEDFB" w:themeFill="accent4" w:themeFillTint="33"/>
          </w:tcPr>
          <w:p w14:paraId="30D55AE4" w14:textId="6B4B27E1" w:rsidR="00A75E5E" w:rsidRDefault="00A75E5E" w:rsidP="00A75E5E">
            <w:pPr>
              <w:pStyle w:val="NoSpacing"/>
              <w:rPr>
                <w:lang w:val="en-US"/>
              </w:rPr>
            </w:pPr>
            <w:r>
              <w:rPr>
                <w:lang w:val="en-US"/>
              </w:rPr>
              <w:t>Rule 30</w:t>
            </w:r>
          </w:p>
        </w:tc>
        <w:tc>
          <w:tcPr>
            <w:tcW w:w="1876" w:type="pct"/>
          </w:tcPr>
          <w:p w14:paraId="040CBAF1" w14:textId="5B540839" w:rsidR="00A75E5E" w:rsidRPr="00593CF4" w:rsidRDefault="00A75E5E" w:rsidP="00A75E5E">
            <w:pPr>
              <w:pStyle w:val="NoSpacing"/>
              <w:rPr>
                <w:lang w:val="en-US"/>
              </w:rPr>
            </w:pPr>
            <w:r>
              <w:rPr>
                <w:lang w:val="en-US"/>
              </w:rPr>
              <w:t>Inspection of Records</w:t>
            </w:r>
          </w:p>
        </w:tc>
        <w:tc>
          <w:tcPr>
            <w:tcW w:w="453" w:type="pct"/>
          </w:tcPr>
          <w:p w14:paraId="776C686B" w14:textId="7D6FAF67" w:rsidR="00A75E5E" w:rsidRPr="00593CF4" w:rsidRDefault="00A75E5E" w:rsidP="00A75E5E">
            <w:pPr>
              <w:pStyle w:val="NoSpacing"/>
              <w:rPr>
                <w:lang w:val="en-US"/>
              </w:rPr>
            </w:pPr>
            <w:r>
              <w:rPr>
                <w:lang w:val="en-US"/>
              </w:rPr>
              <w:t>22.</w:t>
            </w:r>
          </w:p>
        </w:tc>
        <w:tc>
          <w:tcPr>
            <w:tcW w:w="2054" w:type="pct"/>
          </w:tcPr>
          <w:p w14:paraId="14EECBE8" w14:textId="2A8437DD" w:rsidR="00A75E5E" w:rsidRPr="00593CF4" w:rsidRDefault="00A75E5E" w:rsidP="00A75E5E">
            <w:pPr>
              <w:pStyle w:val="NoSpacing"/>
              <w:rPr>
                <w:lang w:val="en-US"/>
              </w:rPr>
            </w:pPr>
            <w:r>
              <w:rPr>
                <w:lang w:val="en-US"/>
              </w:rPr>
              <w:t>Inspection of Records</w:t>
            </w:r>
          </w:p>
        </w:tc>
      </w:tr>
      <w:tr w:rsidR="00A75E5E" w:rsidRPr="000502ED" w14:paraId="6818B542" w14:textId="77777777" w:rsidTr="00485D58">
        <w:tc>
          <w:tcPr>
            <w:tcW w:w="616" w:type="pct"/>
            <w:shd w:val="clear" w:color="auto" w:fill="CAEDFB" w:themeFill="accent4" w:themeFillTint="33"/>
          </w:tcPr>
          <w:p w14:paraId="38E9F114" w14:textId="5C48EC2E" w:rsidR="00A75E5E" w:rsidRDefault="00A75E5E" w:rsidP="00A75E5E">
            <w:pPr>
              <w:pStyle w:val="NoSpacing"/>
              <w:rPr>
                <w:lang w:val="en-US"/>
              </w:rPr>
            </w:pPr>
            <w:r>
              <w:rPr>
                <w:lang w:val="en-US"/>
              </w:rPr>
              <w:t>30</w:t>
            </w:r>
          </w:p>
        </w:tc>
        <w:tc>
          <w:tcPr>
            <w:tcW w:w="1876" w:type="pct"/>
          </w:tcPr>
          <w:p w14:paraId="01D25EC4" w14:textId="7D92488C" w:rsidR="00A75E5E" w:rsidRPr="00593CF4" w:rsidRDefault="00A75E5E" w:rsidP="00A75E5E">
            <w:pPr>
              <w:pStyle w:val="NoSpacing"/>
              <w:rPr>
                <w:lang w:val="en-US"/>
              </w:rPr>
            </w:pPr>
            <w:r w:rsidRPr="0010075C">
              <w:rPr>
                <w:lang w:val="en-US"/>
              </w:rPr>
              <w:t xml:space="preserve">Any member or person having an interest in the funds of the Association shall be allowed to inspect his own account and the records containing the names of the members, including the particulars in the Register, except those mentioned in paragraphs (b) and (c) of Rule 29(1), at all reasonable hours at the registered office of the Association or at any place </w:t>
            </w:r>
            <w:r w:rsidRPr="0010075C">
              <w:rPr>
                <w:lang w:val="en-US"/>
              </w:rPr>
              <w:lastRenderedPageBreak/>
              <w:t>where the same are kept, subject to such regulations as to the time or manner or such inspection as may be made from time to time by the General Meetings of the Association.</w:t>
            </w:r>
          </w:p>
        </w:tc>
        <w:tc>
          <w:tcPr>
            <w:tcW w:w="453" w:type="pct"/>
          </w:tcPr>
          <w:p w14:paraId="7E8A3827" w14:textId="7726AFC6" w:rsidR="00A75E5E" w:rsidRPr="00593CF4" w:rsidRDefault="00A75E5E" w:rsidP="00A75E5E">
            <w:pPr>
              <w:pStyle w:val="NoSpacing"/>
              <w:rPr>
                <w:lang w:val="en-US"/>
              </w:rPr>
            </w:pPr>
            <w:r>
              <w:rPr>
                <w:lang w:val="en-US"/>
              </w:rPr>
              <w:lastRenderedPageBreak/>
              <w:t>22.1</w:t>
            </w:r>
          </w:p>
        </w:tc>
        <w:tc>
          <w:tcPr>
            <w:tcW w:w="2054" w:type="pct"/>
          </w:tcPr>
          <w:p w14:paraId="17991DCB" w14:textId="223242E1" w:rsidR="00A75E5E" w:rsidRPr="00593CF4" w:rsidRDefault="00A75E5E" w:rsidP="00A75E5E">
            <w:pPr>
              <w:pStyle w:val="NoSpacing"/>
              <w:rPr>
                <w:lang w:val="en-US"/>
              </w:rPr>
            </w:pPr>
            <w:r w:rsidRPr="009E25BA">
              <w:rPr>
                <w:lang w:val="en-US"/>
              </w:rPr>
              <w:t xml:space="preserve">Any member or person having an interest in the funds of the Association shall be allowed to inspect his own account and the records containing the names of the members, including the particulars in the Register, except those mentioned in 21.1 (c), at all reasonable hours at the registered office of the Association or at any place where the same are kept, subject to such regulations as to the </w:t>
            </w:r>
            <w:r w:rsidRPr="009E25BA">
              <w:rPr>
                <w:lang w:val="en-US"/>
              </w:rPr>
              <w:lastRenderedPageBreak/>
              <w:t>time or manner or such inspection as may be made from time to time by the General Meetings of the Association.</w:t>
            </w:r>
          </w:p>
        </w:tc>
      </w:tr>
      <w:tr w:rsidR="00A75E5E" w:rsidRPr="000502ED" w14:paraId="3C65BFF4" w14:textId="77777777" w:rsidTr="00485D58">
        <w:tc>
          <w:tcPr>
            <w:tcW w:w="616" w:type="pct"/>
            <w:shd w:val="clear" w:color="auto" w:fill="BFBFBF" w:themeFill="background1" w:themeFillShade="BF"/>
          </w:tcPr>
          <w:p w14:paraId="5B21E44C" w14:textId="77777777" w:rsidR="00A75E5E" w:rsidRDefault="00A75E5E" w:rsidP="00A75E5E">
            <w:pPr>
              <w:pStyle w:val="NoSpacing"/>
              <w:rPr>
                <w:lang w:val="en-US"/>
              </w:rPr>
            </w:pPr>
          </w:p>
        </w:tc>
        <w:tc>
          <w:tcPr>
            <w:tcW w:w="1876" w:type="pct"/>
            <w:shd w:val="clear" w:color="auto" w:fill="BFBFBF" w:themeFill="background1" w:themeFillShade="BF"/>
          </w:tcPr>
          <w:p w14:paraId="3E401F29" w14:textId="77777777" w:rsidR="00A75E5E" w:rsidRPr="00593CF4" w:rsidRDefault="00A75E5E" w:rsidP="00A75E5E">
            <w:pPr>
              <w:pStyle w:val="NoSpacing"/>
              <w:rPr>
                <w:lang w:val="en-US"/>
              </w:rPr>
            </w:pPr>
          </w:p>
        </w:tc>
        <w:tc>
          <w:tcPr>
            <w:tcW w:w="453" w:type="pct"/>
            <w:shd w:val="clear" w:color="auto" w:fill="BFBFBF" w:themeFill="background1" w:themeFillShade="BF"/>
          </w:tcPr>
          <w:p w14:paraId="3CF842C8" w14:textId="77777777" w:rsidR="00A75E5E" w:rsidRPr="00593CF4" w:rsidRDefault="00A75E5E" w:rsidP="00A75E5E">
            <w:pPr>
              <w:pStyle w:val="NoSpacing"/>
              <w:rPr>
                <w:lang w:val="en-US"/>
              </w:rPr>
            </w:pPr>
          </w:p>
        </w:tc>
        <w:tc>
          <w:tcPr>
            <w:tcW w:w="2054" w:type="pct"/>
            <w:shd w:val="clear" w:color="auto" w:fill="BFBFBF" w:themeFill="background1" w:themeFillShade="BF"/>
          </w:tcPr>
          <w:p w14:paraId="1B26D929" w14:textId="77777777" w:rsidR="00A75E5E" w:rsidRPr="00593CF4" w:rsidRDefault="00A75E5E" w:rsidP="00A75E5E">
            <w:pPr>
              <w:pStyle w:val="NoSpacing"/>
              <w:rPr>
                <w:lang w:val="en-US"/>
              </w:rPr>
            </w:pPr>
          </w:p>
        </w:tc>
      </w:tr>
      <w:tr w:rsidR="00A75E5E" w:rsidRPr="000502ED" w14:paraId="0B720AD4" w14:textId="77777777" w:rsidTr="00485D58">
        <w:tc>
          <w:tcPr>
            <w:tcW w:w="616" w:type="pct"/>
          </w:tcPr>
          <w:p w14:paraId="2681C71D" w14:textId="0ED949DF" w:rsidR="00A75E5E" w:rsidRDefault="00A75E5E" w:rsidP="00A75E5E">
            <w:pPr>
              <w:pStyle w:val="NoSpacing"/>
              <w:rPr>
                <w:lang w:val="en-US"/>
              </w:rPr>
            </w:pPr>
            <w:r>
              <w:rPr>
                <w:lang w:val="en-US"/>
              </w:rPr>
              <w:t>Rule 31-32</w:t>
            </w:r>
          </w:p>
        </w:tc>
        <w:tc>
          <w:tcPr>
            <w:tcW w:w="1876" w:type="pct"/>
          </w:tcPr>
          <w:p w14:paraId="5BC06459" w14:textId="3243777A" w:rsidR="00A75E5E" w:rsidRPr="00593CF4" w:rsidRDefault="00A75E5E" w:rsidP="00A75E5E">
            <w:pPr>
              <w:pStyle w:val="NoSpacing"/>
              <w:rPr>
                <w:lang w:val="en-US"/>
              </w:rPr>
            </w:pPr>
            <w:r>
              <w:rPr>
                <w:lang w:val="en-US"/>
              </w:rPr>
              <w:t>Death of a Member</w:t>
            </w:r>
          </w:p>
        </w:tc>
        <w:tc>
          <w:tcPr>
            <w:tcW w:w="453" w:type="pct"/>
          </w:tcPr>
          <w:p w14:paraId="7ED688BD" w14:textId="77701C32" w:rsidR="00A75E5E" w:rsidRPr="00593CF4" w:rsidRDefault="00A75E5E" w:rsidP="00A75E5E">
            <w:pPr>
              <w:pStyle w:val="NoSpacing"/>
              <w:rPr>
                <w:lang w:val="en-US"/>
              </w:rPr>
            </w:pPr>
            <w:r>
              <w:rPr>
                <w:lang w:val="en-US"/>
              </w:rPr>
              <w:t>23.</w:t>
            </w:r>
          </w:p>
        </w:tc>
        <w:tc>
          <w:tcPr>
            <w:tcW w:w="2054" w:type="pct"/>
          </w:tcPr>
          <w:p w14:paraId="0748B5C5" w14:textId="50D893E4" w:rsidR="00A75E5E" w:rsidRPr="00593CF4" w:rsidRDefault="00A75E5E" w:rsidP="00A75E5E">
            <w:pPr>
              <w:pStyle w:val="NoSpacing"/>
              <w:rPr>
                <w:lang w:val="en-US"/>
              </w:rPr>
            </w:pPr>
            <w:r>
              <w:rPr>
                <w:lang w:val="en-US"/>
              </w:rPr>
              <w:t>Death of a Member</w:t>
            </w:r>
          </w:p>
        </w:tc>
      </w:tr>
      <w:tr w:rsidR="00A75E5E" w:rsidRPr="000502ED" w14:paraId="75198D88" w14:textId="77777777" w:rsidTr="00485D58">
        <w:tc>
          <w:tcPr>
            <w:tcW w:w="616" w:type="pct"/>
          </w:tcPr>
          <w:p w14:paraId="1A932688" w14:textId="62E2CF9C" w:rsidR="00A75E5E" w:rsidRDefault="00A75E5E" w:rsidP="00A75E5E">
            <w:pPr>
              <w:pStyle w:val="NoSpacing"/>
              <w:rPr>
                <w:lang w:val="en-US"/>
              </w:rPr>
            </w:pPr>
            <w:r>
              <w:rPr>
                <w:lang w:val="en-US"/>
              </w:rPr>
              <w:t>31</w:t>
            </w:r>
          </w:p>
        </w:tc>
        <w:tc>
          <w:tcPr>
            <w:tcW w:w="1876" w:type="pct"/>
          </w:tcPr>
          <w:p w14:paraId="1A39FBD6" w14:textId="0F8B5266" w:rsidR="00A75E5E" w:rsidRPr="00593CF4" w:rsidRDefault="00A75E5E" w:rsidP="00A75E5E">
            <w:pPr>
              <w:pStyle w:val="NoSpacing"/>
              <w:rPr>
                <w:lang w:val="en-US"/>
              </w:rPr>
            </w:pPr>
            <w:r w:rsidRPr="009E25BA">
              <w:rPr>
                <w:lang w:val="en-US"/>
              </w:rPr>
              <w:t xml:space="preserve">A member may in accordance with the Act nominate any person or persons to whom any of his property in the Association at the time of his death shall be transferred. </w:t>
            </w:r>
            <w:proofErr w:type="gramStart"/>
            <w:r w:rsidRPr="009E25BA">
              <w:rPr>
                <w:lang w:val="en-US"/>
              </w:rPr>
              <w:t>Such nomination or</w:t>
            </w:r>
            <w:proofErr w:type="gramEnd"/>
            <w:r w:rsidRPr="009E25BA">
              <w:rPr>
                <w:lang w:val="en-US"/>
              </w:rPr>
              <w:t xml:space="preserve"> nominations </w:t>
            </w:r>
            <w:proofErr w:type="gramStart"/>
            <w:r w:rsidRPr="009E25BA">
              <w:rPr>
                <w:lang w:val="en-US"/>
              </w:rPr>
              <w:t>shall</w:t>
            </w:r>
            <w:proofErr w:type="gramEnd"/>
            <w:r w:rsidRPr="009E25BA">
              <w:rPr>
                <w:lang w:val="en-US"/>
              </w:rPr>
              <w:t xml:space="preserve"> be valid only to the extent of the amount </w:t>
            </w:r>
            <w:proofErr w:type="gramStart"/>
            <w:r w:rsidRPr="009E25BA">
              <w:rPr>
                <w:lang w:val="en-US"/>
              </w:rPr>
              <w:t>for</w:t>
            </w:r>
            <w:proofErr w:type="gramEnd"/>
            <w:r w:rsidRPr="009E25BA">
              <w:rPr>
                <w:lang w:val="en-US"/>
              </w:rPr>
              <w:t xml:space="preserve"> </w:t>
            </w:r>
            <w:proofErr w:type="gramStart"/>
            <w:r w:rsidRPr="009E25BA">
              <w:rPr>
                <w:lang w:val="en-US"/>
              </w:rPr>
              <w:t>the time</w:t>
            </w:r>
            <w:proofErr w:type="gramEnd"/>
            <w:r w:rsidRPr="009E25BA">
              <w:rPr>
                <w:lang w:val="en-US"/>
              </w:rPr>
              <w:t xml:space="preserve"> being provided in the Act.</w:t>
            </w:r>
          </w:p>
        </w:tc>
        <w:tc>
          <w:tcPr>
            <w:tcW w:w="453" w:type="pct"/>
          </w:tcPr>
          <w:p w14:paraId="3D7EFEB5" w14:textId="44E84176" w:rsidR="00A75E5E" w:rsidRPr="00593CF4" w:rsidRDefault="00A75E5E" w:rsidP="00A75E5E">
            <w:pPr>
              <w:pStyle w:val="NoSpacing"/>
              <w:rPr>
                <w:lang w:val="en-US"/>
              </w:rPr>
            </w:pPr>
            <w:r>
              <w:rPr>
                <w:lang w:val="en-US"/>
              </w:rPr>
              <w:t>23.1</w:t>
            </w:r>
          </w:p>
        </w:tc>
        <w:tc>
          <w:tcPr>
            <w:tcW w:w="2054" w:type="pct"/>
          </w:tcPr>
          <w:p w14:paraId="4BFE47E9" w14:textId="6FFE86E3" w:rsidR="00A75E5E" w:rsidRPr="00593CF4" w:rsidRDefault="00A75E5E" w:rsidP="00A75E5E">
            <w:pPr>
              <w:pStyle w:val="NoSpacing"/>
              <w:rPr>
                <w:lang w:val="en-US"/>
              </w:rPr>
            </w:pPr>
            <w:r w:rsidRPr="009E25BA">
              <w:rPr>
                <w:lang w:val="en-US"/>
              </w:rPr>
              <w:t xml:space="preserve">A member may in accordance with the Act nominate any person or persons to whom any of his property in the Association at the time of his death shall be transferred. </w:t>
            </w:r>
            <w:proofErr w:type="gramStart"/>
            <w:r w:rsidRPr="009E25BA">
              <w:rPr>
                <w:lang w:val="en-US"/>
              </w:rPr>
              <w:t>Such nomination or</w:t>
            </w:r>
            <w:proofErr w:type="gramEnd"/>
            <w:r w:rsidRPr="009E25BA">
              <w:rPr>
                <w:lang w:val="en-US"/>
              </w:rPr>
              <w:t xml:space="preserve"> nominations </w:t>
            </w:r>
            <w:proofErr w:type="gramStart"/>
            <w:r w:rsidRPr="009E25BA">
              <w:rPr>
                <w:lang w:val="en-US"/>
              </w:rPr>
              <w:t>shall</w:t>
            </w:r>
            <w:proofErr w:type="gramEnd"/>
            <w:r w:rsidRPr="009E25BA">
              <w:rPr>
                <w:lang w:val="en-US"/>
              </w:rPr>
              <w:t xml:space="preserve"> be valid only to the extent of the amount </w:t>
            </w:r>
            <w:proofErr w:type="gramStart"/>
            <w:r w:rsidRPr="009E25BA">
              <w:rPr>
                <w:lang w:val="en-US"/>
              </w:rPr>
              <w:t>for</w:t>
            </w:r>
            <w:proofErr w:type="gramEnd"/>
            <w:r w:rsidRPr="009E25BA">
              <w:rPr>
                <w:lang w:val="en-US"/>
              </w:rPr>
              <w:t xml:space="preserve"> </w:t>
            </w:r>
            <w:proofErr w:type="gramStart"/>
            <w:r w:rsidRPr="009E25BA">
              <w:rPr>
                <w:lang w:val="en-US"/>
              </w:rPr>
              <w:t>the time</w:t>
            </w:r>
            <w:proofErr w:type="gramEnd"/>
            <w:r w:rsidRPr="009E25BA">
              <w:rPr>
                <w:lang w:val="en-US"/>
              </w:rPr>
              <w:t xml:space="preserve"> being provided in the Act.</w:t>
            </w:r>
          </w:p>
        </w:tc>
      </w:tr>
      <w:tr w:rsidR="00A75E5E" w:rsidRPr="000502ED" w14:paraId="182E5933" w14:textId="77777777" w:rsidTr="00485D58">
        <w:tc>
          <w:tcPr>
            <w:tcW w:w="616" w:type="pct"/>
            <w:shd w:val="clear" w:color="auto" w:fill="CAEDFB" w:themeFill="accent4" w:themeFillTint="33"/>
          </w:tcPr>
          <w:p w14:paraId="412E6AFD" w14:textId="6040A825" w:rsidR="00A75E5E" w:rsidRDefault="00A75E5E" w:rsidP="00A75E5E">
            <w:pPr>
              <w:pStyle w:val="NoSpacing"/>
              <w:rPr>
                <w:lang w:val="en-US"/>
              </w:rPr>
            </w:pPr>
            <w:r>
              <w:rPr>
                <w:lang w:val="en-US"/>
              </w:rPr>
              <w:t>32 (1)</w:t>
            </w:r>
          </w:p>
        </w:tc>
        <w:tc>
          <w:tcPr>
            <w:tcW w:w="1876" w:type="pct"/>
          </w:tcPr>
          <w:p w14:paraId="2CCB51E4" w14:textId="46AA7AA6" w:rsidR="00A75E5E" w:rsidRPr="00593CF4" w:rsidRDefault="00A75E5E" w:rsidP="00A75E5E">
            <w:pPr>
              <w:pStyle w:val="NoSpacing"/>
              <w:rPr>
                <w:lang w:val="en-US"/>
              </w:rPr>
            </w:pPr>
            <w:r w:rsidRPr="009E25BA">
              <w:rPr>
                <w:lang w:val="en-US"/>
              </w:rPr>
              <w:t>On receiving satisfactory proof of the death of a member who has made a nomination in accordance with Rule 31, the Council shall transfer the property comprised in the nomination in the manner directed by the nomination.</w:t>
            </w:r>
          </w:p>
        </w:tc>
        <w:tc>
          <w:tcPr>
            <w:tcW w:w="453" w:type="pct"/>
          </w:tcPr>
          <w:p w14:paraId="0F115379" w14:textId="225CB6D4" w:rsidR="00A75E5E" w:rsidRPr="00593CF4" w:rsidRDefault="00A75E5E" w:rsidP="00A75E5E">
            <w:pPr>
              <w:pStyle w:val="NoSpacing"/>
              <w:rPr>
                <w:lang w:val="en-US"/>
              </w:rPr>
            </w:pPr>
            <w:r>
              <w:rPr>
                <w:lang w:val="en-US"/>
              </w:rPr>
              <w:t>23.2</w:t>
            </w:r>
          </w:p>
        </w:tc>
        <w:tc>
          <w:tcPr>
            <w:tcW w:w="2054" w:type="pct"/>
          </w:tcPr>
          <w:p w14:paraId="26BC12EA" w14:textId="59696241" w:rsidR="00A75E5E" w:rsidRPr="00593CF4" w:rsidRDefault="00A75E5E" w:rsidP="00A75E5E">
            <w:pPr>
              <w:pStyle w:val="NoSpacing"/>
              <w:rPr>
                <w:lang w:val="en-US"/>
              </w:rPr>
            </w:pPr>
            <w:r w:rsidRPr="00C55DA5">
              <w:rPr>
                <w:lang w:val="en-US"/>
              </w:rPr>
              <w:t>On receiving satisfactory proof of the death of a member who has made a nomination in accordance with Rule 31, the Board shall transfer the property comprised in the nomination in the manner directed by the nomination.</w:t>
            </w:r>
          </w:p>
        </w:tc>
      </w:tr>
      <w:tr w:rsidR="00A75E5E" w:rsidRPr="000502ED" w14:paraId="07450D6D" w14:textId="77777777" w:rsidTr="00485D58">
        <w:tc>
          <w:tcPr>
            <w:tcW w:w="616" w:type="pct"/>
            <w:shd w:val="clear" w:color="auto" w:fill="CAEDFB" w:themeFill="accent4" w:themeFillTint="33"/>
          </w:tcPr>
          <w:p w14:paraId="4520CA3A" w14:textId="5713C0D7" w:rsidR="00A75E5E" w:rsidRDefault="00A75E5E" w:rsidP="00A75E5E">
            <w:pPr>
              <w:pStyle w:val="NoSpacing"/>
              <w:rPr>
                <w:lang w:val="en-US"/>
              </w:rPr>
            </w:pPr>
            <w:r>
              <w:rPr>
                <w:lang w:val="en-US"/>
              </w:rPr>
              <w:t>32 (2)</w:t>
            </w:r>
          </w:p>
        </w:tc>
        <w:tc>
          <w:tcPr>
            <w:tcW w:w="1876" w:type="pct"/>
          </w:tcPr>
          <w:p w14:paraId="15FADE9A" w14:textId="01C96E5E" w:rsidR="00A75E5E" w:rsidRPr="00593CF4" w:rsidRDefault="00A75E5E" w:rsidP="00A75E5E">
            <w:pPr>
              <w:pStyle w:val="NoSpacing"/>
              <w:rPr>
                <w:lang w:val="en-US"/>
              </w:rPr>
            </w:pPr>
            <w:r w:rsidRPr="009E25BA">
              <w:rPr>
                <w:lang w:val="en-US"/>
              </w:rPr>
              <w:t xml:space="preserve">Where a nominee is under 16 years of age, the Council may pay the sum nominated to either parent, or to a guardian of the nominee, or to any other person of full age whom the Council may think fit and proper to hold it on trust for the nominee or to apply it for his benefit. The receipt of the sum nominated by that parent, guardian or other person shall be a sufficient discharge to the Association for all </w:t>
            </w:r>
            <w:proofErr w:type="gramStart"/>
            <w:r w:rsidRPr="009E25BA">
              <w:rPr>
                <w:lang w:val="en-US"/>
              </w:rPr>
              <w:t>monies so</w:t>
            </w:r>
            <w:proofErr w:type="gramEnd"/>
            <w:r w:rsidRPr="009E25BA">
              <w:rPr>
                <w:lang w:val="en-US"/>
              </w:rPr>
              <w:t xml:space="preserve"> paid.</w:t>
            </w:r>
          </w:p>
        </w:tc>
        <w:tc>
          <w:tcPr>
            <w:tcW w:w="453" w:type="pct"/>
          </w:tcPr>
          <w:p w14:paraId="543A7104" w14:textId="38705E2E" w:rsidR="00A75E5E" w:rsidRPr="00593CF4" w:rsidRDefault="00A75E5E" w:rsidP="00A75E5E">
            <w:pPr>
              <w:pStyle w:val="NoSpacing"/>
              <w:rPr>
                <w:lang w:val="en-US"/>
              </w:rPr>
            </w:pPr>
            <w:r>
              <w:rPr>
                <w:lang w:val="en-US"/>
              </w:rPr>
              <w:t>23.3</w:t>
            </w:r>
          </w:p>
        </w:tc>
        <w:tc>
          <w:tcPr>
            <w:tcW w:w="2054" w:type="pct"/>
          </w:tcPr>
          <w:p w14:paraId="610E93B2" w14:textId="178124D4" w:rsidR="00A75E5E" w:rsidRPr="00593CF4" w:rsidRDefault="00A75E5E" w:rsidP="00A75E5E">
            <w:pPr>
              <w:pStyle w:val="NoSpacing"/>
              <w:rPr>
                <w:lang w:val="en-US"/>
              </w:rPr>
            </w:pPr>
            <w:r w:rsidRPr="00C55DA5">
              <w:rPr>
                <w:lang w:val="en-US"/>
              </w:rPr>
              <w:t xml:space="preserve">Where a nominee is under 16 years of age, the Board may pay the sum nominated to either parent, or to a guardian of the nominee, or to any other person of full age whom the Board may think fit and proper to hold it on trust for the nominee or to apply it for his benefit. The receipt of the sum nominated by that parent, guardian or other person shall be a sufficient discharge to the Association for all </w:t>
            </w:r>
            <w:proofErr w:type="gramStart"/>
            <w:r w:rsidRPr="00C55DA5">
              <w:rPr>
                <w:lang w:val="en-US"/>
              </w:rPr>
              <w:t>monies so</w:t>
            </w:r>
            <w:proofErr w:type="gramEnd"/>
            <w:r w:rsidRPr="00C55DA5">
              <w:rPr>
                <w:lang w:val="en-US"/>
              </w:rPr>
              <w:t xml:space="preserve"> paid.</w:t>
            </w:r>
          </w:p>
        </w:tc>
      </w:tr>
      <w:tr w:rsidR="00A75E5E" w:rsidRPr="000502ED" w14:paraId="4DB65177" w14:textId="77777777" w:rsidTr="00485D58">
        <w:tc>
          <w:tcPr>
            <w:tcW w:w="616" w:type="pct"/>
            <w:shd w:val="clear" w:color="auto" w:fill="CAEDFB" w:themeFill="accent4" w:themeFillTint="33"/>
          </w:tcPr>
          <w:p w14:paraId="7F20C870" w14:textId="5D388F84" w:rsidR="00A75E5E" w:rsidRDefault="00A75E5E" w:rsidP="00A75E5E">
            <w:pPr>
              <w:pStyle w:val="NoSpacing"/>
              <w:rPr>
                <w:lang w:val="en-US"/>
              </w:rPr>
            </w:pPr>
            <w:r>
              <w:rPr>
                <w:lang w:val="en-US"/>
              </w:rPr>
              <w:t>32 (3)</w:t>
            </w:r>
          </w:p>
        </w:tc>
        <w:tc>
          <w:tcPr>
            <w:tcW w:w="1876" w:type="pct"/>
          </w:tcPr>
          <w:p w14:paraId="27B67995" w14:textId="3653B8EE" w:rsidR="00A75E5E" w:rsidRPr="00593CF4" w:rsidRDefault="00A75E5E" w:rsidP="00A75E5E">
            <w:pPr>
              <w:pStyle w:val="NoSpacing"/>
              <w:rPr>
                <w:lang w:val="en-US"/>
              </w:rPr>
            </w:pPr>
            <w:r w:rsidRPr="009E25BA">
              <w:rPr>
                <w:lang w:val="en-US"/>
              </w:rPr>
              <w:t xml:space="preserve">If any member of the Association dies and at his death his property in the Association does not exceed in the whole €500 (or such higher  amount as may be substituted under section 6(1 ) of the Administration of Estates (Small Payments) Act (Northern Ireland) 1967) and is not the subject of any nomination, then the Council may, without letters of </w:t>
            </w:r>
            <w:r w:rsidRPr="009E25BA">
              <w:rPr>
                <w:lang w:val="en-US"/>
              </w:rPr>
              <w:lastRenderedPageBreak/>
              <w:t>administration of probate of any will distribute that property among such persons as appear to the Council on such evidence as it deems unsatisfactory to be entitled by law to receive it.</w:t>
            </w:r>
          </w:p>
        </w:tc>
        <w:tc>
          <w:tcPr>
            <w:tcW w:w="453" w:type="pct"/>
          </w:tcPr>
          <w:p w14:paraId="1E631D93" w14:textId="7CC15772" w:rsidR="00A75E5E" w:rsidRPr="00593CF4" w:rsidRDefault="00A75E5E" w:rsidP="00A75E5E">
            <w:pPr>
              <w:pStyle w:val="NoSpacing"/>
              <w:rPr>
                <w:lang w:val="en-US"/>
              </w:rPr>
            </w:pPr>
            <w:r>
              <w:rPr>
                <w:lang w:val="en-US"/>
              </w:rPr>
              <w:lastRenderedPageBreak/>
              <w:t>23.4</w:t>
            </w:r>
          </w:p>
        </w:tc>
        <w:tc>
          <w:tcPr>
            <w:tcW w:w="2054" w:type="pct"/>
          </w:tcPr>
          <w:p w14:paraId="5B725F13" w14:textId="65B5D77A" w:rsidR="00A75E5E" w:rsidRPr="00593CF4" w:rsidRDefault="00A75E5E" w:rsidP="00A75E5E">
            <w:pPr>
              <w:pStyle w:val="NoSpacing"/>
              <w:rPr>
                <w:lang w:val="en-US"/>
              </w:rPr>
            </w:pPr>
            <w:r w:rsidRPr="00C55DA5">
              <w:rPr>
                <w:lang w:val="en-US"/>
              </w:rPr>
              <w:t>Membership of the Association shall be personal and shall not be transferable. Membership shall automatically cease upon the death of a member. As the Association does not issue shares or confer any property interest on members, no part of the Association’s assets shall be distributable upon a member’s death.</w:t>
            </w:r>
          </w:p>
        </w:tc>
      </w:tr>
      <w:tr w:rsidR="00A75E5E" w:rsidRPr="000502ED" w14:paraId="0773F14A" w14:textId="77777777" w:rsidTr="00485D58">
        <w:tc>
          <w:tcPr>
            <w:tcW w:w="616" w:type="pct"/>
            <w:shd w:val="clear" w:color="auto" w:fill="BFBFBF" w:themeFill="background1" w:themeFillShade="BF"/>
          </w:tcPr>
          <w:p w14:paraId="66601BD8" w14:textId="77777777" w:rsidR="00A75E5E" w:rsidRDefault="00A75E5E" w:rsidP="00A75E5E">
            <w:pPr>
              <w:pStyle w:val="NoSpacing"/>
              <w:rPr>
                <w:lang w:val="en-US"/>
              </w:rPr>
            </w:pPr>
          </w:p>
        </w:tc>
        <w:tc>
          <w:tcPr>
            <w:tcW w:w="1876" w:type="pct"/>
            <w:shd w:val="clear" w:color="auto" w:fill="BFBFBF" w:themeFill="background1" w:themeFillShade="BF"/>
          </w:tcPr>
          <w:p w14:paraId="1019109A" w14:textId="77777777" w:rsidR="00A75E5E" w:rsidRPr="00593CF4" w:rsidRDefault="00A75E5E" w:rsidP="00A75E5E">
            <w:pPr>
              <w:pStyle w:val="NoSpacing"/>
              <w:rPr>
                <w:lang w:val="en-US"/>
              </w:rPr>
            </w:pPr>
          </w:p>
        </w:tc>
        <w:tc>
          <w:tcPr>
            <w:tcW w:w="453" w:type="pct"/>
            <w:shd w:val="clear" w:color="auto" w:fill="BFBFBF" w:themeFill="background1" w:themeFillShade="BF"/>
          </w:tcPr>
          <w:p w14:paraId="2C9EA356" w14:textId="77777777" w:rsidR="00A75E5E" w:rsidRPr="00593CF4" w:rsidRDefault="00A75E5E" w:rsidP="00A75E5E">
            <w:pPr>
              <w:pStyle w:val="NoSpacing"/>
              <w:rPr>
                <w:lang w:val="en-US"/>
              </w:rPr>
            </w:pPr>
          </w:p>
        </w:tc>
        <w:tc>
          <w:tcPr>
            <w:tcW w:w="2054" w:type="pct"/>
            <w:shd w:val="clear" w:color="auto" w:fill="BFBFBF" w:themeFill="background1" w:themeFillShade="BF"/>
          </w:tcPr>
          <w:p w14:paraId="5CECE758" w14:textId="77777777" w:rsidR="00A75E5E" w:rsidRPr="00593CF4" w:rsidRDefault="00A75E5E" w:rsidP="00A75E5E">
            <w:pPr>
              <w:pStyle w:val="NoSpacing"/>
              <w:rPr>
                <w:lang w:val="en-US"/>
              </w:rPr>
            </w:pPr>
          </w:p>
        </w:tc>
      </w:tr>
      <w:tr w:rsidR="00A75E5E" w:rsidRPr="000502ED" w14:paraId="686F2112" w14:textId="77777777" w:rsidTr="00485D58">
        <w:tc>
          <w:tcPr>
            <w:tcW w:w="616" w:type="pct"/>
            <w:shd w:val="clear" w:color="auto" w:fill="CAEDFB" w:themeFill="accent4" w:themeFillTint="33"/>
          </w:tcPr>
          <w:p w14:paraId="395F4DD7" w14:textId="0610D97B" w:rsidR="00A75E5E" w:rsidRDefault="00A75E5E" w:rsidP="00A75E5E">
            <w:pPr>
              <w:pStyle w:val="NoSpacing"/>
              <w:rPr>
                <w:lang w:val="en-US"/>
              </w:rPr>
            </w:pPr>
            <w:r>
              <w:rPr>
                <w:lang w:val="en-US"/>
              </w:rPr>
              <w:t>Rule 33 - 34</w:t>
            </w:r>
          </w:p>
        </w:tc>
        <w:tc>
          <w:tcPr>
            <w:tcW w:w="1876" w:type="pct"/>
          </w:tcPr>
          <w:p w14:paraId="1839FEA9" w14:textId="7257A244" w:rsidR="00A75E5E" w:rsidRPr="00593CF4" w:rsidRDefault="00A75E5E" w:rsidP="00A75E5E">
            <w:pPr>
              <w:pStyle w:val="NoSpacing"/>
              <w:rPr>
                <w:lang w:val="en-US"/>
              </w:rPr>
            </w:pPr>
            <w:r>
              <w:rPr>
                <w:lang w:val="en-US"/>
              </w:rPr>
              <w:t>Mental Disability</w:t>
            </w:r>
          </w:p>
        </w:tc>
        <w:tc>
          <w:tcPr>
            <w:tcW w:w="453" w:type="pct"/>
          </w:tcPr>
          <w:p w14:paraId="03EB4CCD" w14:textId="737A428E" w:rsidR="00A75E5E" w:rsidRPr="00593CF4" w:rsidRDefault="00A75E5E" w:rsidP="00A75E5E">
            <w:pPr>
              <w:pStyle w:val="NoSpacing"/>
              <w:rPr>
                <w:lang w:val="en-US"/>
              </w:rPr>
            </w:pPr>
            <w:r>
              <w:rPr>
                <w:lang w:val="en-US"/>
              </w:rPr>
              <w:t>24.</w:t>
            </w:r>
          </w:p>
        </w:tc>
        <w:tc>
          <w:tcPr>
            <w:tcW w:w="2054" w:type="pct"/>
          </w:tcPr>
          <w:p w14:paraId="74EDF8CF" w14:textId="3DC2B34F" w:rsidR="00A75E5E" w:rsidRPr="00593CF4" w:rsidRDefault="00A75E5E" w:rsidP="00A75E5E">
            <w:pPr>
              <w:pStyle w:val="NoSpacing"/>
              <w:rPr>
                <w:lang w:val="en-US"/>
              </w:rPr>
            </w:pPr>
            <w:r>
              <w:rPr>
                <w:lang w:val="en-US"/>
              </w:rPr>
              <w:t>Mental Impairment</w:t>
            </w:r>
          </w:p>
        </w:tc>
      </w:tr>
      <w:tr w:rsidR="00A75E5E" w:rsidRPr="000502ED" w14:paraId="24697FA6" w14:textId="77777777" w:rsidTr="00485D58">
        <w:tc>
          <w:tcPr>
            <w:tcW w:w="616" w:type="pct"/>
            <w:shd w:val="clear" w:color="auto" w:fill="CAEDFB" w:themeFill="accent4" w:themeFillTint="33"/>
          </w:tcPr>
          <w:p w14:paraId="0A54A3C2" w14:textId="2D2BA519" w:rsidR="00A75E5E" w:rsidRDefault="00A75E5E" w:rsidP="00A75E5E">
            <w:pPr>
              <w:pStyle w:val="NoSpacing"/>
              <w:rPr>
                <w:lang w:val="en-US"/>
              </w:rPr>
            </w:pPr>
            <w:r>
              <w:rPr>
                <w:lang w:val="en-US"/>
              </w:rPr>
              <w:t>33</w:t>
            </w:r>
          </w:p>
        </w:tc>
        <w:tc>
          <w:tcPr>
            <w:tcW w:w="1876" w:type="pct"/>
          </w:tcPr>
          <w:p w14:paraId="6C1AF263" w14:textId="2499F21C" w:rsidR="00A75E5E" w:rsidRPr="00593CF4" w:rsidRDefault="00A75E5E" w:rsidP="00A75E5E">
            <w:pPr>
              <w:pStyle w:val="NoSpacing"/>
              <w:rPr>
                <w:lang w:val="en-US"/>
              </w:rPr>
            </w:pPr>
            <w:r w:rsidRPr="009E25BA">
              <w:rPr>
                <w:lang w:val="en-US"/>
              </w:rPr>
              <w:t xml:space="preserve">If a member or person claiming through a member is incapable through disorder or </w:t>
            </w:r>
            <w:proofErr w:type="gramStart"/>
            <w:r w:rsidRPr="009E25BA">
              <w:rPr>
                <w:lang w:val="en-US"/>
              </w:rPr>
              <w:t>disability of mind</w:t>
            </w:r>
            <w:proofErr w:type="gramEnd"/>
            <w:r w:rsidRPr="009E25BA">
              <w:rPr>
                <w:lang w:val="en-US"/>
              </w:rPr>
              <w:t xml:space="preserve"> of managing his own affairs and no person has been duly appointed to administer his property on his behalf, the Association may pay the amount of any property belonging to that member to any person whom it judges proper to receive it on his behalf. Such receipt shall be a good discharge by the Association for any money so paid.</w:t>
            </w:r>
          </w:p>
        </w:tc>
        <w:tc>
          <w:tcPr>
            <w:tcW w:w="453" w:type="pct"/>
          </w:tcPr>
          <w:p w14:paraId="60D1A08C" w14:textId="6F62B10C" w:rsidR="00A75E5E" w:rsidRPr="00593CF4" w:rsidRDefault="00A75E5E" w:rsidP="00A75E5E">
            <w:pPr>
              <w:pStyle w:val="NoSpacing"/>
              <w:rPr>
                <w:lang w:val="en-US"/>
              </w:rPr>
            </w:pPr>
            <w:r>
              <w:rPr>
                <w:lang w:val="en-US"/>
              </w:rPr>
              <w:t>24.1</w:t>
            </w:r>
          </w:p>
        </w:tc>
        <w:tc>
          <w:tcPr>
            <w:tcW w:w="2054" w:type="pct"/>
          </w:tcPr>
          <w:p w14:paraId="6508F9F1" w14:textId="58202753" w:rsidR="00A75E5E" w:rsidRPr="00593CF4" w:rsidRDefault="00A75E5E" w:rsidP="00A75E5E">
            <w:pPr>
              <w:pStyle w:val="NoSpacing"/>
              <w:rPr>
                <w:lang w:val="en-US"/>
              </w:rPr>
            </w:pPr>
            <w:r w:rsidRPr="00C55DA5">
              <w:rPr>
                <w:lang w:val="en-US"/>
              </w:rPr>
              <w:t xml:space="preserve">If a member or person claiming through a member is incapable through disorder or </w:t>
            </w:r>
            <w:proofErr w:type="gramStart"/>
            <w:r w:rsidRPr="00C55DA5">
              <w:rPr>
                <w:lang w:val="en-US"/>
              </w:rPr>
              <w:t>disability of mind</w:t>
            </w:r>
            <w:proofErr w:type="gramEnd"/>
            <w:r w:rsidRPr="00C55DA5">
              <w:rPr>
                <w:lang w:val="en-US"/>
              </w:rPr>
              <w:t xml:space="preserve"> of managing their own affairs and no person has been duly appointed to administer their property on their behalf, the Association may pay the amount of any property belonging to that member to any person whom it judges proper to receive it on their behalf. Such receipt shall be a good discharge by the Association for any money so paid.</w:t>
            </w:r>
          </w:p>
        </w:tc>
      </w:tr>
      <w:tr w:rsidR="00A75E5E" w:rsidRPr="000502ED" w14:paraId="19BCBC52" w14:textId="77777777" w:rsidTr="00485D58">
        <w:tc>
          <w:tcPr>
            <w:tcW w:w="616" w:type="pct"/>
            <w:shd w:val="clear" w:color="auto" w:fill="CAEDFB" w:themeFill="accent4" w:themeFillTint="33"/>
          </w:tcPr>
          <w:p w14:paraId="7E52C8C2" w14:textId="2D50C8C9" w:rsidR="00A75E5E" w:rsidRDefault="00A75E5E" w:rsidP="00A75E5E">
            <w:pPr>
              <w:pStyle w:val="NoSpacing"/>
              <w:rPr>
                <w:lang w:val="en-US"/>
              </w:rPr>
            </w:pPr>
            <w:r>
              <w:rPr>
                <w:lang w:val="en-US"/>
              </w:rPr>
              <w:t>34</w:t>
            </w:r>
          </w:p>
        </w:tc>
        <w:tc>
          <w:tcPr>
            <w:tcW w:w="1876" w:type="pct"/>
          </w:tcPr>
          <w:p w14:paraId="48ECC94A" w14:textId="7A33867A" w:rsidR="00A75E5E" w:rsidRPr="00593CF4" w:rsidRDefault="00A75E5E" w:rsidP="00A75E5E">
            <w:pPr>
              <w:pStyle w:val="NoSpacing"/>
              <w:rPr>
                <w:lang w:val="en-US"/>
              </w:rPr>
            </w:pPr>
            <w:r w:rsidRPr="009E25BA">
              <w:rPr>
                <w:lang w:val="en-US"/>
              </w:rPr>
              <w:t>All payments or transfers made by the Council under the provisions in Rule 29 to any person who at the time appears to the Council to be entitled thereunder shall be valid and effectual against any demand.</w:t>
            </w:r>
          </w:p>
        </w:tc>
        <w:tc>
          <w:tcPr>
            <w:tcW w:w="453" w:type="pct"/>
          </w:tcPr>
          <w:p w14:paraId="3EF2FDD1" w14:textId="0CFC7712" w:rsidR="00A75E5E" w:rsidRPr="00593CF4" w:rsidRDefault="00A75E5E" w:rsidP="00A75E5E">
            <w:pPr>
              <w:pStyle w:val="NoSpacing"/>
              <w:rPr>
                <w:lang w:val="en-US"/>
              </w:rPr>
            </w:pPr>
            <w:r>
              <w:rPr>
                <w:lang w:val="en-US"/>
              </w:rPr>
              <w:t>24.2</w:t>
            </w:r>
          </w:p>
        </w:tc>
        <w:tc>
          <w:tcPr>
            <w:tcW w:w="2054" w:type="pct"/>
          </w:tcPr>
          <w:p w14:paraId="0AFFFDEA" w14:textId="73911B2B" w:rsidR="00A75E5E" w:rsidRPr="00593CF4" w:rsidRDefault="00A75E5E" w:rsidP="00A75E5E">
            <w:pPr>
              <w:pStyle w:val="NoSpacing"/>
              <w:rPr>
                <w:lang w:val="en-US"/>
              </w:rPr>
            </w:pPr>
            <w:r w:rsidRPr="00C55DA5">
              <w:rPr>
                <w:lang w:val="en-US"/>
              </w:rPr>
              <w:t>All payments or transfers made by the Board</w:t>
            </w:r>
            <w:r>
              <w:rPr>
                <w:lang w:val="en-US"/>
              </w:rPr>
              <w:t xml:space="preserve"> </w:t>
            </w:r>
            <w:r w:rsidRPr="00C55DA5">
              <w:rPr>
                <w:lang w:val="en-US"/>
              </w:rPr>
              <w:t xml:space="preserve">under the provisions in Rule 21 to any person who at the time appears to the </w:t>
            </w:r>
            <w:r w:rsidR="000A4149">
              <w:rPr>
                <w:lang w:val="en-US"/>
              </w:rPr>
              <w:t>Board</w:t>
            </w:r>
            <w:r w:rsidRPr="00C55DA5">
              <w:rPr>
                <w:lang w:val="en-US"/>
              </w:rPr>
              <w:t xml:space="preserve"> to be entitled thereunder shall be valid and effectual against any demand.</w:t>
            </w:r>
          </w:p>
        </w:tc>
      </w:tr>
      <w:tr w:rsidR="00A75E5E" w:rsidRPr="000502ED" w14:paraId="1418AA0B" w14:textId="77777777" w:rsidTr="00485D58">
        <w:tc>
          <w:tcPr>
            <w:tcW w:w="616" w:type="pct"/>
            <w:shd w:val="clear" w:color="auto" w:fill="BFBFBF" w:themeFill="background1" w:themeFillShade="BF"/>
          </w:tcPr>
          <w:p w14:paraId="7891661C" w14:textId="77777777" w:rsidR="00A75E5E" w:rsidRDefault="00A75E5E" w:rsidP="00A75E5E">
            <w:pPr>
              <w:pStyle w:val="NoSpacing"/>
              <w:rPr>
                <w:lang w:val="en-US"/>
              </w:rPr>
            </w:pPr>
          </w:p>
        </w:tc>
        <w:tc>
          <w:tcPr>
            <w:tcW w:w="1876" w:type="pct"/>
            <w:shd w:val="clear" w:color="auto" w:fill="BFBFBF" w:themeFill="background1" w:themeFillShade="BF"/>
          </w:tcPr>
          <w:p w14:paraId="7D073595" w14:textId="77777777" w:rsidR="00A75E5E" w:rsidRPr="00593CF4" w:rsidRDefault="00A75E5E" w:rsidP="00A75E5E">
            <w:pPr>
              <w:pStyle w:val="NoSpacing"/>
              <w:rPr>
                <w:lang w:val="en-US"/>
              </w:rPr>
            </w:pPr>
          </w:p>
        </w:tc>
        <w:tc>
          <w:tcPr>
            <w:tcW w:w="453" w:type="pct"/>
            <w:shd w:val="clear" w:color="auto" w:fill="BFBFBF" w:themeFill="background1" w:themeFillShade="BF"/>
          </w:tcPr>
          <w:p w14:paraId="189F873F" w14:textId="77777777" w:rsidR="00A75E5E" w:rsidRPr="00593CF4" w:rsidRDefault="00A75E5E" w:rsidP="00A75E5E">
            <w:pPr>
              <w:pStyle w:val="NoSpacing"/>
              <w:rPr>
                <w:lang w:val="en-US"/>
              </w:rPr>
            </w:pPr>
          </w:p>
        </w:tc>
        <w:tc>
          <w:tcPr>
            <w:tcW w:w="2054" w:type="pct"/>
            <w:shd w:val="clear" w:color="auto" w:fill="BFBFBF" w:themeFill="background1" w:themeFillShade="BF"/>
          </w:tcPr>
          <w:p w14:paraId="3B1447F1" w14:textId="77777777" w:rsidR="00A75E5E" w:rsidRPr="00593CF4" w:rsidRDefault="00A75E5E" w:rsidP="00A75E5E">
            <w:pPr>
              <w:pStyle w:val="NoSpacing"/>
              <w:rPr>
                <w:lang w:val="en-US"/>
              </w:rPr>
            </w:pPr>
          </w:p>
        </w:tc>
      </w:tr>
      <w:tr w:rsidR="00A75E5E" w:rsidRPr="000502ED" w14:paraId="219358FF" w14:textId="77777777" w:rsidTr="00485D58">
        <w:tc>
          <w:tcPr>
            <w:tcW w:w="616" w:type="pct"/>
            <w:shd w:val="clear" w:color="auto" w:fill="CAEDFB" w:themeFill="accent4" w:themeFillTint="33"/>
          </w:tcPr>
          <w:p w14:paraId="70579D14" w14:textId="71F2D5E1" w:rsidR="00A75E5E" w:rsidRDefault="00A75E5E" w:rsidP="00A75E5E">
            <w:pPr>
              <w:pStyle w:val="NoSpacing"/>
              <w:rPr>
                <w:lang w:val="en-US"/>
              </w:rPr>
            </w:pPr>
            <w:r>
              <w:rPr>
                <w:lang w:val="en-US"/>
              </w:rPr>
              <w:t>Rule 35</w:t>
            </w:r>
          </w:p>
        </w:tc>
        <w:tc>
          <w:tcPr>
            <w:tcW w:w="1876" w:type="pct"/>
          </w:tcPr>
          <w:p w14:paraId="6C320013" w14:textId="08C54500" w:rsidR="00A75E5E" w:rsidRPr="00593CF4" w:rsidRDefault="00A75E5E" w:rsidP="00A75E5E">
            <w:pPr>
              <w:pStyle w:val="NoSpacing"/>
              <w:rPr>
                <w:lang w:val="en-US"/>
              </w:rPr>
            </w:pPr>
            <w:r>
              <w:rPr>
                <w:lang w:val="en-US"/>
              </w:rPr>
              <w:t>Bankruptcy of a Member</w:t>
            </w:r>
          </w:p>
        </w:tc>
        <w:tc>
          <w:tcPr>
            <w:tcW w:w="453" w:type="pct"/>
          </w:tcPr>
          <w:p w14:paraId="5539C3D3" w14:textId="54C8DAFB" w:rsidR="00A75E5E" w:rsidRPr="00593CF4" w:rsidRDefault="00A75E5E" w:rsidP="00A75E5E">
            <w:pPr>
              <w:pStyle w:val="NoSpacing"/>
              <w:rPr>
                <w:lang w:val="en-US"/>
              </w:rPr>
            </w:pPr>
            <w:r>
              <w:rPr>
                <w:lang w:val="en-US"/>
              </w:rPr>
              <w:t>25</w:t>
            </w:r>
          </w:p>
        </w:tc>
        <w:tc>
          <w:tcPr>
            <w:tcW w:w="2054" w:type="pct"/>
          </w:tcPr>
          <w:p w14:paraId="241A5749" w14:textId="04F46D9B" w:rsidR="00A75E5E" w:rsidRPr="00593CF4" w:rsidRDefault="00A75E5E" w:rsidP="00A75E5E">
            <w:pPr>
              <w:pStyle w:val="NoSpacing"/>
              <w:rPr>
                <w:lang w:val="en-US"/>
              </w:rPr>
            </w:pPr>
            <w:r w:rsidRPr="00C55DA5">
              <w:rPr>
                <w:lang w:val="en-US"/>
              </w:rPr>
              <w:t>Bankruptcy of a Member</w:t>
            </w:r>
          </w:p>
        </w:tc>
      </w:tr>
      <w:tr w:rsidR="00A75E5E" w:rsidRPr="000502ED" w14:paraId="25DDAB76" w14:textId="77777777" w:rsidTr="00485D58">
        <w:tc>
          <w:tcPr>
            <w:tcW w:w="616" w:type="pct"/>
            <w:shd w:val="clear" w:color="auto" w:fill="CAEDFB" w:themeFill="accent4" w:themeFillTint="33"/>
          </w:tcPr>
          <w:p w14:paraId="0112BE1E" w14:textId="7D2D1336" w:rsidR="00A75E5E" w:rsidRDefault="00A75E5E" w:rsidP="00A75E5E">
            <w:pPr>
              <w:pStyle w:val="NoSpacing"/>
              <w:rPr>
                <w:lang w:val="en-US"/>
              </w:rPr>
            </w:pPr>
            <w:r>
              <w:rPr>
                <w:lang w:val="en-US"/>
              </w:rPr>
              <w:t>35</w:t>
            </w:r>
          </w:p>
        </w:tc>
        <w:tc>
          <w:tcPr>
            <w:tcW w:w="1876" w:type="pct"/>
          </w:tcPr>
          <w:p w14:paraId="471447CF" w14:textId="03893618" w:rsidR="00A75E5E" w:rsidRPr="00593CF4" w:rsidRDefault="00A75E5E" w:rsidP="00A75E5E">
            <w:pPr>
              <w:pStyle w:val="NoSpacing"/>
              <w:rPr>
                <w:lang w:val="en-US"/>
              </w:rPr>
            </w:pPr>
            <w:r w:rsidRPr="009E25BA">
              <w:rPr>
                <w:lang w:val="en-US"/>
              </w:rPr>
              <w:t>If any member becomes bankrupt, his property in the Association shall be transferable or payable to the trustees of his property.</w:t>
            </w:r>
          </w:p>
        </w:tc>
        <w:tc>
          <w:tcPr>
            <w:tcW w:w="453" w:type="pct"/>
          </w:tcPr>
          <w:p w14:paraId="7013B1E7" w14:textId="5C591D6F" w:rsidR="00A75E5E" w:rsidRPr="00593CF4" w:rsidRDefault="00A75E5E" w:rsidP="00A75E5E">
            <w:pPr>
              <w:pStyle w:val="NoSpacing"/>
              <w:rPr>
                <w:lang w:val="en-US"/>
              </w:rPr>
            </w:pPr>
            <w:r>
              <w:rPr>
                <w:lang w:val="en-US"/>
              </w:rPr>
              <w:t>25.1</w:t>
            </w:r>
          </w:p>
        </w:tc>
        <w:tc>
          <w:tcPr>
            <w:tcW w:w="2054" w:type="pct"/>
          </w:tcPr>
          <w:p w14:paraId="3E9CF131" w14:textId="29999015" w:rsidR="00A75E5E" w:rsidRPr="00593CF4" w:rsidRDefault="00A75E5E" w:rsidP="00A75E5E">
            <w:pPr>
              <w:pStyle w:val="NoSpacing"/>
              <w:rPr>
                <w:lang w:val="en-US"/>
              </w:rPr>
            </w:pPr>
            <w:r w:rsidRPr="00C55DA5">
              <w:rPr>
                <w:lang w:val="en-US"/>
              </w:rPr>
              <w:t>If any member becomes bankrupt, their property in the Association shall be transferable or payable to the trustees of their property.</w:t>
            </w:r>
          </w:p>
        </w:tc>
      </w:tr>
      <w:tr w:rsidR="00A75E5E" w:rsidRPr="000502ED" w14:paraId="14DAFAC9" w14:textId="77777777" w:rsidTr="00485D58">
        <w:tc>
          <w:tcPr>
            <w:tcW w:w="616" w:type="pct"/>
            <w:shd w:val="clear" w:color="auto" w:fill="BFBFBF" w:themeFill="background1" w:themeFillShade="BF"/>
          </w:tcPr>
          <w:p w14:paraId="44078C5C" w14:textId="77777777" w:rsidR="00A75E5E" w:rsidRDefault="00A75E5E" w:rsidP="00A75E5E">
            <w:pPr>
              <w:pStyle w:val="NoSpacing"/>
              <w:rPr>
                <w:lang w:val="en-US"/>
              </w:rPr>
            </w:pPr>
          </w:p>
        </w:tc>
        <w:tc>
          <w:tcPr>
            <w:tcW w:w="1876" w:type="pct"/>
            <w:shd w:val="clear" w:color="auto" w:fill="BFBFBF" w:themeFill="background1" w:themeFillShade="BF"/>
          </w:tcPr>
          <w:p w14:paraId="70A06BA1" w14:textId="77777777" w:rsidR="00A75E5E" w:rsidRPr="00593CF4" w:rsidRDefault="00A75E5E" w:rsidP="00A75E5E">
            <w:pPr>
              <w:pStyle w:val="NoSpacing"/>
              <w:rPr>
                <w:lang w:val="en-US"/>
              </w:rPr>
            </w:pPr>
          </w:p>
        </w:tc>
        <w:tc>
          <w:tcPr>
            <w:tcW w:w="453" w:type="pct"/>
            <w:shd w:val="clear" w:color="auto" w:fill="BFBFBF" w:themeFill="background1" w:themeFillShade="BF"/>
          </w:tcPr>
          <w:p w14:paraId="554DE0E5" w14:textId="77777777" w:rsidR="00A75E5E" w:rsidRPr="00593CF4" w:rsidRDefault="00A75E5E" w:rsidP="00A75E5E">
            <w:pPr>
              <w:pStyle w:val="NoSpacing"/>
              <w:rPr>
                <w:lang w:val="en-US"/>
              </w:rPr>
            </w:pPr>
          </w:p>
        </w:tc>
        <w:tc>
          <w:tcPr>
            <w:tcW w:w="2054" w:type="pct"/>
            <w:shd w:val="clear" w:color="auto" w:fill="BFBFBF" w:themeFill="background1" w:themeFillShade="BF"/>
          </w:tcPr>
          <w:p w14:paraId="27B99021" w14:textId="77777777" w:rsidR="00A75E5E" w:rsidRPr="00593CF4" w:rsidRDefault="00A75E5E" w:rsidP="00A75E5E">
            <w:pPr>
              <w:pStyle w:val="NoSpacing"/>
              <w:rPr>
                <w:lang w:val="en-US"/>
              </w:rPr>
            </w:pPr>
          </w:p>
        </w:tc>
      </w:tr>
      <w:tr w:rsidR="00A75E5E" w:rsidRPr="000502ED" w14:paraId="25407E3E" w14:textId="77777777" w:rsidTr="00485D58">
        <w:tc>
          <w:tcPr>
            <w:tcW w:w="616" w:type="pct"/>
            <w:shd w:val="clear" w:color="auto" w:fill="CAEDFB" w:themeFill="accent4" w:themeFillTint="33"/>
          </w:tcPr>
          <w:p w14:paraId="5631C162" w14:textId="357B6989" w:rsidR="00A75E5E" w:rsidRDefault="00A75E5E" w:rsidP="00A75E5E">
            <w:pPr>
              <w:pStyle w:val="NoSpacing"/>
              <w:rPr>
                <w:lang w:val="en-US"/>
              </w:rPr>
            </w:pPr>
            <w:r>
              <w:rPr>
                <w:lang w:val="en-US"/>
              </w:rPr>
              <w:t>Rule 36</w:t>
            </w:r>
          </w:p>
        </w:tc>
        <w:tc>
          <w:tcPr>
            <w:tcW w:w="1876" w:type="pct"/>
          </w:tcPr>
          <w:p w14:paraId="4DD4B02E" w14:textId="71912C05" w:rsidR="00A75E5E" w:rsidRPr="00593CF4" w:rsidRDefault="00A75E5E" w:rsidP="00A75E5E">
            <w:pPr>
              <w:pStyle w:val="NoSpacing"/>
              <w:rPr>
                <w:lang w:val="en-US"/>
              </w:rPr>
            </w:pPr>
            <w:r>
              <w:rPr>
                <w:lang w:val="en-US"/>
              </w:rPr>
              <w:t>Seal of Association</w:t>
            </w:r>
          </w:p>
        </w:tc>
        <w:tc>
          <w:tcPr>
            <w:tcW w:w="453" w:type="pct"/>
          </w:tcPr>
          <w:p w14:paraId="7377BDE8" w14:textId="486A20A1" w:rsidR="00A75E5E" w:rsidRPr="00593CF4" w:rsidRDefault="00A75E5E" w:rsidP="00A75E5E">
            <w:pPr>
              <w:pStyle w:val="NoSpacing"/>
              <w:rPr>
                <w:lang w:val="en-US"/>
              </w:rPr>
            </w:pPr>
            <w:r>
              <w:rPr>
                <w:lang w:val="en-US"/>
              </w:rPr>
              <w:t>26</w:t>
            </w:r>
          </w:p>
        </w:tc>
        <w:tc>
          <w:tcPr>
            <w:tcW w:w="2054" w:type="pct"/>
          </w:tcPr>
          <w:p w14:paraId="53BD6E62" w14:textId="2137D060" w:rsidR="00A75E5E" w:rsidRPr="00593CF4" w:rsidRDefault="00A75E5E" w:rsidP="00A75E5E">
            <w:pPr>
              <w:pStyle w:val="NoSpacing"/>
              <w:rPr>
                <w:lang w:val="en-US"/>
              </w:rPr>
            </w:pPr>
            <w:r>
              <w:rPr>
                <w:lang w:val="en-US"/>
              </w:rPr>
              <w:t>Seal of Association</w:t>
            </w:r>
          </w:p>
        </w:tc>
      </w:tr>
      <w:tr w:rsidR="00A75E5E" w:rsidRPr="000502ED" w14:paraId="4A017CA4" w14:textId="77777777" w:rsidTr="00485D58">
        <w:tc>
          <w:tcPr>
            <w:tcW w:w="616" w:type="pct"/>
            <w:shd w:val="clear" w:color="auto" w:fill="CAEDFB" w:themeFill="accent4" w:themeFillTint="33"/>
          </w:tcPr>
          <w:p w14:paraId="152B127A" w14:textId="240C1C40" w:rsidR="00A75E5E" w:rsidRDefault="00A75E5E" w:rsidP="00A75E5E">
            <w:pPr>
              <w:pStyle w:val="NoSpacing"/>
              <w:rPr>
                <w:lang w:val="en-US"/>
              </w:rPr>
            </w:pPr>
            <w:r>
              <w:rPr>
                <w:lang w:val="en-US"/>
              </w:rPr>
              <w:t>36</w:t>
            </w:r>
          </w:p>
        </w:tc>
        <w:tc>
          <w:tcPr>
            <w:tcW w:w="1876" w:type="pct"/>
          </w:tcPr>
          <w:p w14:paraId="3070874C" w14:textId="37035384" w:rsidR="00A75E5E" w:rsidRPr="00593CF4" w:rsidRDefault="00A75E5E" w:rsidP="00A75E5E">
            <w:pPr>
              <w:pStyle w:val="NoSpacing"/>
              <w:rPr>
                <w:lang w:val="en-US"/>
              </w:rPr>
            </w:pPr>
            <w:r w:rsidRPr="009E25BA">
              <w:rPr>
                <w:lang w:val="en-US"/>
              </w:rPr>
              <w:t xml:space="preserve">The Association shall have its name engraved in legible characters upon a seal. The seal shall be in </w:t>
            </w:r>
            <w:proofErr w:type="gramStart"/>
            <w:r w:rsidRPr="009E25BA">
              <w:rPr>
                <w:lang w:val="en-US"/>
              </w:rPr>
              <w:t>the custody</w:t>
            </w:r>
            <w:proofErr w:type="gramEnd"/>
            <w:r w:rsidRPr="009E25BA">
              <w:rPr>
                <w:lang w:val="en-US"/>
              </w:rPr>
              <w:t xml:space="preserve"> of the Secretary or such other officer as the Council may appoint and shall be used only under the authority of a resolution of the Council, a sub-committee of the Council authorised on behalf of the Council, or the Board. The date of such </w:t>
            </w:r>
            <w:r w:rsidRPr="009E25BA">
              <w:rPr>
                <w:lang w:val="en-US"/>
              </w:rPr>
              <w:lastRenderedPageBreak/>
              <w:t xml:space="preserve">resolution shall be mentioned on the instrument to which the seal is </w:t>
            </w:r>
            <w:proofErr w:type="gramStart"/>
            <w:r w:rsidRPr="009E25BA">
              <w:rPr>
                <w:lang w:val="en-US"/>
              </w:rPr>
              <w:t>attached, and</w:t>
            </w:r>
            <w:proofErr w:type="gramEnd"/>
            <w:r w:rsidRPr="009E25BA">
              <w:rPr>
                <w:lang w:val="en-US"/>
              </w:rPr>
              <w:t xml:space="preserve"> shall be attested by the signature of two members of the Council and the counter signature of the Secretary of the Council.</w:t>
            </w:r>
          </w:p>
        </w:tc>
        <w:tc>
          <w:tcPr>
            <w:tcW w:w="453" w:type="pct"/>
          </w:tcPr>
          <w:p w14:paraId="68033231" w14:textId="01332745" w:rsidR="00A75E5E" w:rsidRPr="00593CF4" w:rsidRDefault="00A75E5E" w:rsidP="00A75E5E">
            <w:pPr>
              <w:pStyle w:val="NoSpacing"/>
              <w:rPr>
                <w:lang w:val="en-US"/>
              </w:rPr>
            </w:pPr>
            <w:r>
              <w:rPr>
                <w:lang w:val="en-US"/>
              </w:rPr>
              <w:lastRenderedPageBreak/>
              <w:t>26.1</w:t>
            </w:r>
          </w:p>
        </w:tc>
        <w:tc>
          <w:tcPr>
            <w:tcW w:w="2054" w:type="pct"/>
          </w:tcPr>
          <w:p w14:paraId="5DA97BDC" w14:textId="7C48F7B3" w:rsidR="00A75E5E" w:rsidRPr="00593CF4" w:rsidRDefault="00A75E5E" w:rsidP="00A75E5E">
            <w:pPr>
              <w:pStyle w:val="NoSpacing"/>
              <w:rPr>
                <w:lang w:val="en-US"/>
              </w:rPr>
            </w:pPr>
            <w:r w:rsidRPr="00C55DA5">
              <w:rPr>
                <w:lang w:val="en-US"/>
              </w:rPr>
              <w:t xml:space="preserve">The Association shall have its name engraved in legible characters upon a seal. The seal shall be in </w:t>
            </w:r>
            <w:proofErr w:type="gramStart"/>
            <w:r w:rsidRPr="00C55DA5">
              <w:rPr>
                <w:lang w:val="en-US"/>
              </w:rPr>
              <w:t>the custody</w:t>
            </w:r>
            <w:proofErr w:type="gramEnd"/>
            <w:r w:rsidRPr="00C55DA5">
              <w:rPr>
                <w:lang w:val="en-US"/>
              </w:rPr>
              <w:t xml:space="preserve"> of the Secretary or such other officer as the Board may appoint and shall be used only under the authority of a resolution of the Board, a sub-committee group of the Board authorised on behalf of the Board. The date of such resolution shall be mentioned on the instrument to which </w:t>
            </w:r>
            <w:r w:rsidRPr="00C55DA5">
              <w:rPr>
                <w:lang w:val="en-US"/>
              </w:rPr>
              <w:lastRenderedPageBreak/>
              <w:t>the seal is attached and shall be attested by the signature of two members of the</w:t>
            </w:r>
            <w:r>
              <w:rPr>
                <w:lang w:val="en-US"/>
              </w:rPr>
              <w:t xml:space="preserve"> </w:t>
            </w:r>
            <w:r w:rsidRPr="00C55DA5">
              <w:rPr>
                <w:lang w:val="en-US"/>
              </w:rPr>
              <w:t>Board and the counter signature of the Secretary of the Board</w:t>
            </w:r>
            <w:r>
              <w:rPr>
                <w:lang w:val="en-US"/>
              </w:rPr>
              <w:t>.</w:t>
            </w:r>
          </w:p>
        </w:tc>
      </w:tr>
      <w:tr w:rsidR="00A75E5E" w:rsidRPr="000502ED" w14:paraId="74E0FDAD" w14:textId="77777777" w:rsidTr="00485D58">
        <w:tc>
          <w:tcPr>
            <w:tcW w:w="616" w:type="pct"/>
            <w:shd w:val="clear" w:color="auto" w:fill="BFBFBF" w:themeFill="background1" w:themeFillShade="BF"/>
          </w:tcPr>
          <w:p w14:paraId="361771A0" w14:textId="77777777" w:rsidR="00A75E5E" w:rsidRDefault="00A75E5E" w:rsidP="00A75E5E">
            <w:pPr>
              <w:pStyle w:val="NoSpacing"/>
              <w:rPr>
                <w:lang w:val="en-US"/>
              </w:rPr>
            </w:pPr>
          </w:p>
        </w:tc>
        <w:tc>
          <w:tcPr>
            <w:tcW w:w="1876" w:type="pct"/>
            <w:shd w:val="clear" w:color="auto" w:fill="BFBFBF" w:themeFill="background1" w:themeFillShade="BF"/>
          </w:tcPr>
          <w:p w14:paraId="3C6EDCFE" w14:textId="77777777" w:rsidR="00A75E5E" w:rsidRPr="00593CF4" w:rsidRDefault="00A75E5E" w:rsidP="00A75E5E">
            <w:pPr>
              <w:pStyle w:val="NoSpacing"/>
              <w:rPr>
                <w:lang w:val="en-US"/>
              </w:rPr>
            </w:pPr>
          </w:p>
        </w:tc>
        <w:tc>
          <w:tcPr>
            <w:tcW w:w="453" w:type="pct"/>
            <w:shd w:val="clear" w:color="auto" w:fill="BFBFBF" w:themeFill="background1" w:themeFillShade="BF"/>
          </w:tcPr>
          <w:p w14:paraId="0420DC43" w14:textId="77777777" w:rsidR="00A75E5E" w:rsidRPr="00593CF4" w:rsidRDefault="00A75E5E" w:rsidP="00A75E5E">
            <w:pPr>
              <w:pStyle w:val="NoSpacing"/>
              <w:rPr>
                <w:lang w:val="en-US"/>
              </w:rPr>
            </w:pPr>
          </w:p>
        </w:tc>
        <w:tc>
          <w:tcPr>
            <w:tcW w:w="2054" w:type="pct"/>
            <w:shd w:val="clear" w:color="auto" w:fill="BFBFBF" w:themeFill="background1" w:themeFillShade="BF"/>
          </w:tcPr>
          <w:p w14:paraId="7BAE9D99" w14:textId="77777777" w:rsidR="00A75E5E" w:rsidRPr="00593CF4" w:rsidRDefault="00A75E5E" w:rsidP="00A75E5E">
            <w:pPr>
              <w:pStyle w:val="NoSpacing"/>
              <w:rPr>
                <w:lang w:val="en-US"/>
              </w:rPr>
            </w:pPr>
          </w:p>
        </w:tc>
      </w:tr>
      <w:tr w:rsidR="00A75E5E" w:rsidRPr="000502ED" w14:paraId="096DA5F2" w14:textId="77777777" w:rsidTr="00485D58">
        <w:tc>
          <w:tcPr>
            <w:tcW w:w="616" w:type="pct"/>
            <w:shd w:val="clear" w:color="auto" w:fill="CAEDFB" w:themeFill="accent4" w:themeFillTint="33"/>
          </w:tcPr>
          <w:p w14:paraId="7670C2DE" w14:textId="49505B06" w:rsidR="00A75E5E" w:rsidRDefault="00A75E5E" w:rsidP="00A75E5E">
            <w:pPr>
              <w:pStyle w:val="NoSpacing"/>
              <w:rPr>
                <w:lang w:val="en-US"/>
              </w:rPr>
            </w:pPr>
            <w:r>
              <w:rPr>
                <w:lang w:val="en-US"/>
              </w:rPr>
              <w:t>Rule 37</w:t>
            </w:r>
          </w:p>
        </w:tc>
        <w:tc>
          <w:tcPr>
            <w:tcW w:w="1876" w:type="pct"/>
          </w:tcPr>
          <w:p w14:paraId="5EF0A393" w14:textId="29A59635" w:rsidR="00A75E5E" w:rsidRPr="00593CF4" w:rsidRDefault="00A75E5E" w:rsidP="00A75E5E">
            <w:pPr>
              <w:pStyle w:val="NoSpacing"/>
              <w:rPr>
                <w:lang w:val="en-US"/>
              </w:rPr>
            </w:pPr>
            <w:r>
              <w:rPr>
                <w:lang w:val="en-US"/>
              </w:rPr>
              <w:t>Statutory Application to the Registrar</w:t>
            </w:r>
          </w:p>
        </w:tc>
        <w:tc>
          <w:tcPr>
            <w:tcW w:w="453" w:type="pct"/>
          </w:tcPr>
          <w:p w14:paraId="50C03204" w14:textId="7C556445" w:rsidR="00A75E5E" w:rsidRPr="00593CF4" w:rsidRDefault="00A75E5E" w:rsidP="00A75E5E">
            <w:pPr>
              <w:pStyle w:val="NoSpacing"/>
              <w:rPr>
                <w:lang w:val="en-US"/>
              </w:rPr>
            </w:pPr>
            <w:r>
              <w:rPr>
                <w:lang w:val="en-US"/>
              </w:rPr>
              <w:t>27</w:t>
            </w:r>
          </w:p>
        </w:tc>
        <w:tc>
          <w:tcPr>
            <w:tcW w:w="2054" w:type="pct"/>
          </w:tcPr>
          <w:p w14:paraId="784BA7B4" w14:textId="60A4CB8C" w:rsidR="00A75E5E" w:rsidRPr="00593CF4" w:rsidRDefault="00A75E5E" w:rsidP="00A75E5E">
            <w:pPr>
              <w:pStyle w:val="NoSpacing"/>
              <w:rPr>
                <w:lang w:val="en-US"/>
              </w:rPr>
            </w:pPr>
            <w:r w:rsidRPr="00C55DA5">
              <w:rPr>
                <w:lang w:val="en-US"/>
              </w:rPr>
              <w:t>Members’ Right to Call a Special General Meeting or Request Investigation</w:t>
            </w:r>
          </w:p>
        </w:tc>
      </w:tr>
      <w:tr w:rsidR="00A75E5E" w:rsidRPr="000502ED" w14:paraId="31DE8169" w14:textId="77777777" w:rsidTr="00485D58">
        <w:tc>
          <w:tcPr>
            <w:tcW w:w="616" w:type="pct"/>
            <w:shd w:val="clear" w:color="auto" w:fill="CAEDFB" w:themeFill="accent4" w:themeFillTint="33"/>
          </w:tcPr>
          <w:p w14:paraId="4E83EAA3" w14:textId="67DA3F04" w:rsidR="00A75E5E" w:rsidRDefault="00A75E5E" w:rsidP="00A75E5E">
            <w:pPr>
              <w:pStyle w:val="NoSpacing"/>
              <w:rPr>
                <w:lang w:val="en-US"/>
              </w:rPr>
            </w:pPr>
            <w:r>
              <w:rPr>
                <w:lang w:val="en-US"/>
              </w:rPr>
              <w:t>37 (1)</w:t>
            </w:r>
          </w:p>
        </w:tc>
        <w:tc>
          <w:tcPr>
            <w:tcW w:w="1876" w:type="pct"/>
          </w:tcPr>
          <w:p w14:paraId="35CD521F" w14:textId="3A39F71E" w:rsidR="00A75E5E" w:rsidRPr="00593CF4" w:rsidRDefault="00A75E5E" w:rsidP="00A75E5E">
            <w:pPr>
              <w:pStyle w:val="NoSpacing"/>
              <w:rPr>
                <w:lang w:val="en-US"/>
              </w:rPr>
            </w:pPr>
            <w:r w:rsidRPr="009E25BA">
              <w:rPr>
                <w:lang w:val="en-US"/>
              </w:rPr>
              <w:t>Any ten members of the Association, each of whom has been a member of the Association for not less than 12 months immediately preceding the date of the application, may apply to the Registrar of the Co-operative and Community Benefit Societies in the form prescribed by the Regulations to appoint an accountant or actuary to inspect the books of the Association and to report thereon, pursuant to section 56 of the Act.</w:t>
            </w:r>
          </w:p>
        </w:tc>
        <w:tc>
          <w:tcPr>
            <w:tcW w:w="453" w:type="pct"/>
          </w:tcPr>
          <w:p w14:paraId="20D4401D" w14:textId="4B478437" w:rsidR="00A75E5E" w:rsidRPr="00593CF4" w:rsidRDefault="00A75E5E" w:rsidP="00A75E5E">
            <w:pPr>
              <w:pStyle w:val="NoSpacing"/>
              <w:rPr>
                <w:lang w:val="en-US"/>
              </w:rPr>
            </w:pPr>
            <w:r>
              <w:rPr>
                <w:lang w:val="en-US"/>
              </w:rPr>
              <w:t>27.1</w:t>
            </w:r>
          </w:p>
        </w:tc>
        <w:tc>
          <w:tcPr>
            <w:tcW w:w="2054" w:type="pct"/>
          </w:tcPr>
          <w:p w14:paraId="09AC4BA4" w14:textId="68ABF806" w:rsidR="00A75E5E" w:rsidRPr="00593CF4" w:rsidRDefault="00A75E5E" w:rsidP="00A75E5E">
            <w:pPr>
              <w:pStyle w:val="NoSpacing"/>
              <w:rPr>
                <w:lang w:val="en-US"/>
              </w:rPr>
            </w:pPr>
            <w:r w:rsidRPr="00597AA0">
              <w:rPr>
                <w:lang w:val="en-US"/>
              </w:rPr>
              <w:t xml:space="preserve">Members </w:t>
            </w:r>
            <w:proofErr w:type="gramStart"/>
            <w:r w:rsidRPr="00597AA0">
              <w:rPr>
                <w:lang w:val="en-US"/>
              </w:rPr>
              <w:t>may,</w:t>
            </w:r>
            <w:proofErr w:type="gramEnd"/>
            <w:r w:rsidRPr="00597AA0">
              <w:rPr>
                <w:lang w:val="en-US"/>
              </w:rPr>
              <w:t xml:space="preserve"> require the trustees to call a special general meeting or request an investigation meeting. A valid request must be made by at least 10% of the members entitled to vote (or 100 members if the organisation has over 1,000 voting members) and must state the general nature of the business to be dealt with at the meeting.</w:t>
            </w:r>
          </w:p>
        </w:tc>
      </w:tr>
      <w:tr w:rsidR="00A75E5E" w:rsidRPr="000502ED" w14:paraId="7F068B0F" w14:textId="77777777" w:rsidTr="00485D58">
        <w:tc>
          <w:tcPr>
            <w:tcW w:w="616" w:type="pct"/>
            <w:shd w:val="clear" w:color="auto" w:fill="CAEDFB" w:themeFill="accent4" w:themeFillTint="33"/>
          </w:tcPr>
          <w:p w14:paraId="12C27847" w14:textId="7AF942D0" w:rsidR="00A75E5E" w:rsidRDefault="00A75E5E" w:rsidP="00A75E5E">
            <w:pPr>
              <w:pStyle w:val="NoSpacing"/>
              <w:rPr>
                <w:lang w:val="en-US"/>
              </w:rPr>
            </w:pPr>
            <w:r>
              <w:rPr>
                <w:lang w:val="en-US"/>
              </w:rPr>
              <w:t>37 (2)</w:t>
            </w:r>
          </w:p>
        </w:tc>
        <w:tc>
          <w:tcPr>
            <w:tcW w:w="1876" w:type="pct"/>
          </w:tcPr>
          <w:p w14:paraId="498CE78D" w14:textId="0D945E8B" w:rsidR="00A75E5E" w:rsidRPr="00593CF4" w:rsidRDefault="00A75E5E" w:rsidP="00A75E5E">
            <w:pPr>
              <w:pStyle w:val="NoSpacing"/>
              <w:rPr>
                <w:lang w:val="en-US"/>
              </w:rPr>
            </w:pPr>
            <w:r w:rsidRPr="009E25BA">
              <w:rPr>
                <w:lang w:val="en-US"/>
              </w:rPr>
              <w:t>It shall be the right of one tenth of the whole number of members, or if the number of members shall at any time exceed 1,000 it shall be the right of 100 members, by an application in writing to the Registrar, signed by the members on the forms respectively prescribed by the Regulations:</w:t>
            </w:r>
          </w:p>
        </w:tc>
        <w:tc>
          <w:tcPr>
            <w:tcW w:w="453" w:type="pct"/>
          </w:tcPr>
          <w:p w14:paraId="3D9BE90F" w14:textId="094798A0" w:rsidR="00A75E5E" w:rsidRPr="00593CF4" w:rsidRDefault="00A75E5E" w:rsidP="00A75E5E">
            <w:pPr>
              <w:pStyle w:val="NoSpacing"/>
              <w:rPr>
                <w:lang w:val="en-US"/>
              </w:rPr>
            </w:pPr>
            <w:r>
              <w:rPr>
                <w:lang w:val="en-US"/>
              </w:rPr>
              <w:t>27.2</w:t>
            </w:r>
          </w:p>
        </w:tc>
        <w:tc>
          <w:tcPr>
            <w:tcW w:w="2054" w:type="pct"/>
          </w:tcPr>
          <w:p w14:paraId="2148C050" w14:textId="169BD0C3" w:rsidR="00A75E5E" w:rsidRPr="00593CF4" w:rsidRDefault="00A75E5E" w:rsidP="00A75E5E">
            <w:pPr>
              <w:pStyle w:val="NoSpacing"/>
              <w:rPr>
                <w:lang w:val="en-US"/>
              </w:rPr>
            </w:pPr>
            <w:r w:rsidRPr="00C55DA5">
              <w:rPr>
                <w:lang w:val="en-US"/>
              </w:rPr>
              <w:t>Members may also raise concerns about the conduct or governance of the Association with the Charity Commission for Northern Ireland or Companies House, in accordance with their respective powers of investigation.</w:t>
            </w:r>
          </w:p>
        </w:tc>
      </w:tr>
      <w:tr w:rsidR="00A75E5E" w:rsidRPr="000502ED" w14:paraId="367B0890" w14:textId="77777777" w:rsidTr="00485D58">
        <w:tc>
          <w:tcPr>
            <w:tcW w:w="616" w:type="pct"/>
            <w:shd w:val="clear" w:color="auto" w:fill="CAEDFB" w:themeFill="accent4" w:themeFillTint="33"/>
          </w:tcPr>
          <w:p w14:paraId="60E7CFE9" w14:textId="71439AD0" w:rsidR="00A75E5E" w:rsidRDefault="00A75E5E" w:rsidP="00A75E5E">
            <w:pPr>
              <w:pStyle w:val="NoSpacing"/>
              <w:rPr>
                <w:lang w:val="en-US"/>
              </w:rPr>
            </w:pPr>
            <w:r>
              <w:rPr>
                <w:lang w:val="en-US"/>
              </w:rPr>
              <w:t>37 (2) (a)</w:t>
            </w:r>
          </w:p>
        </w:tc>
        <w:tc>
          <w:tcPr>
            <w:tcW w:w="1876" w:type="pct"/>
          </w:tcPr>
          <w:p w14:paraId="38200618" w14:textId="0E7F48D1" w:rsidR="00A75E5E" w:rsidRPr="00593CF4" w:rsidRDefault="00A75E5E" w:rsidP="00A75E5E">
            <w:pPr>
              <w:pStyle w:val="NoSpacing"/>
              <w:rPr>
                <w:lang w:val="en-US"/>
              </w:rPr>
            </w:pPr>
            <w:r w:rsidRPr="009E25BA">
              <w:rPr>
                <w:lang w:val="en-US"/>
              </w:rPr>
              <w:t>to apply for the appointment of an inspector or inspectors to examine the affairs of the Association and to report thereon, or</w:t>
            </w:r>
          </w:p>
        </w:tc>
        <w:tc>
          <w:tcPr>
            <w:tcW w:w="453" w:type="pct"/>
          </w:tcPr>
          <w:p w14:paraId="3F96A880" w14:textId="77777777" w:rsidR="00A75E5E" w:rsidRPr="00593CF4" w:rsidRDefault="00A75E5E" w:rsidP="00A75E5E">
            <w:pPr>
              <w:pStyle w:val="NoSpacing"/>
              <w:rPr>
                <w:lang w:val="en-US"/>
              </w:rPr>
            </w:pPr>
          </w:p>
        </w:tc>
        <w:tc>
          <w:tcPr>
            <w:tcW w:w="2054" w:type="pct"/>
          </w:tcPr>
          <w:p w14:paraId="11CB11EA" w14:textId="239EE258" w:rsidR="00A75E5E" w:rsidRPr="00593CF4" w:rsidRDefault="00A75E5E" w:rsidP="00A75E5E">
            <w:pPr>
              <w:pStyle w:val="NoSpacing"/>
              <w:rPr>
                <w:lang w:val="en-US"/>
              </w:rPr>
            </w:pPr>
            <w:r>
              <w:rPr>
                <w:lang w:val="en-US"/>
              </w:rPr>
              <w:t>Deleted</w:t>
            </w:r>
          </w:p>
        </w:tc>
      </w:tr>
      <w:tr w:rsidR="00A75E5E" w:rsidRPr="000502ED" w14:paraId="4FD513FC" w14:textId="77777777" w:rsidTr="00485D58">
        <w:tc>
          <w:tcPr>
            <w:tcW w:w="616" w:type="pct"/>
            <w:shd w:val="clear" w:color="auto" w:fill="CAEDFB" w:themeFill="accent4" w:themeFillTint="33"/>
          </w:tcPr>
          <w:p w14:paraId="29044BE3" w14:textId="4B69DD48" w:rsidR="00A75E5E" w:rsidRDefault="00A75E5E" w:rsidP="00A75E5E">
            <w:pPr>
              <w:pStyle w:val="NoSpacing"/>
              <w:rPr>
                <w:lang w:val="en-US"/>
              </w:rPr>
            </w:pPr>
            <w:r>
              <w:rPr>
                <w:lang w:val="en-US"/>
              </w:rPr>
              <w:t>37 (2) (b)</w:t>
            </w:r>
          </w:p>
        </w:tc>
        <w:tc>
          <w:tcPr>
            <w:tcW w:w="1876" w:type="pct"/>
          </w:tcPr>
          <w:p w14:paraId="24E0198F" w14:textId="1F016300" w:rsidR="00A75E5E" w:rsidRPr="00593CF4" w:rsidRDefault="00A75E5E" w:rsidP="00A75E5E">
            <w:pPr>
              <w:pStyle w:val="NoSpacing"/>
              <w:rPr>
                <w:lang w:val="en-US"/>
              </w:rPr>
            </w:pPr>
            <w:r w:rsidRPr="009E25BA">
              <w:rPr>
                <w:lang w:val="en-US"/>
              </w:rPr>
              <w:t>to apply for the calling of a Special Meeting of the Association.</w:t>
            </w:r>
          </w:p>
        </w:tc>
        <w:tc>
          <w:tcPr>
            <w:tcW w:w="453" w:type="pct"/>
          </w:tcPr>
          <w:p w14:paraId="44415179" w14:textId="77777777" w:rsidR="00A75E5E" w:rsidRPr="00593CF4" w:rsidRDefault="00A75E5E" w:rsidP="00A75E5E">
            <w:pPr>
              <w:pStyle w:val="NoSpacing"/>
              <w:rPr>
                <w:lang w:val="en-US"/>
              </w:rPr>
            </w:pPr>
          </w:p>
        </w:tc>
        <w:tc>
          <w:tcPr>
            <w:tcW w:w="2054" w:type="pct"/>
          </w:tcPr>
          <w:p w14:paraId="18DF7696" w14:textId="340C6F6B" w:rsidR="00A75E5E" w:rsidRPr="00593CF4" w:rsidRDefault="00A75E5E" w:rsidP="00A75E5E">
            <w:pPr>
              <w:pStyle w:val="NoSpacing"/>
              <w:rPr>
                <w:lang w:val="en-US"/>
              </w:rPr>
            </w:pPr>
            <w:r>
              <w:rPr>
                <w:lang w:val="en-US"/>
              </w:rPr>
              <w:t>Deleted</w:t>
            </w:r>
          </w:p>
        </w:tc>
      </w:tr>
      <w:tr w:rsidR="00A75E5E" w:rsidRPr="000502ED" w14:paraId="3F4E7AC9" w14:textId="77777777" w:rsidTr="00485D58">
        <w:tc>
          <w:tcPr>
            <w:tcW w:w="616" w:type="pct"/>
            <w:shd w:val="clear" w:color="auto" w:fill="BFBFBF" w:themeFill="background1" w:themeFillShade="BF"/>
          </w:tcPr>
          <w:p w14:paraId="43821172" w14:textId="77777777" w:rsidR="00A75E5E" w:rsidRDefault="00A75E5E" w:rsidP="00A75E5E">
            <w:pPr>
              <w:pStyle w:val="NoSpacing"/>
              <w:rPr>
                <w:lang w:val="en-US"/>
              </w:rPr>
            </w:pPr>
          </w:p>
        </w:tc>
        <w:tc>
          <w:tcPr>
            <w:tcW w:w="1876" w:type="pct"/>
            <w:shd w:val="clear" w:color="auto" w:fill="BFBFBF" w:themeFill="background1" w:themeFillShade="BF"/>
          </w:tcPr>
          <w:p w14:paraId="6FE42BD6" w14:textId="77777777" w:rsidR="00A75E5E" w:rsidRPr="00593CF4" w:rsidRDefault="00A75E5E" w:rsidP="00A75E5E">
            <w:pPr>
              <w:pStyle w:val="NoSpacing"/>
              <w:rPr>
                <w:lang w:val="en-US"/>
              </w:rPr>
            </w:pPr>
          </w:p>
        </w:tc>
        <w:tc>
          <w:tcPr>
            <w:tcW w:w="453" w:type="pct"/>
            <w:shd w:val="clear" w:color="auto" w:fill="BFBFBF" w:themeFill="background1" w:themeFillShade="BF"/>
          </w:tcPr>
          <w:p w14:paraId="1F72A063" w14:textId="77777777" w:rsidR="00A75E5E" w:rsidRPr="00593CF4" w:rsidRDefault="00A75E5E" w:rsidP="00A75E5E">
            <w:pPr>
              <w:pStyle w:val="NoSpacing"/>
              <w:rPr>
                <w:lang w:val="en-US"/>
              </w:rPr>
            </w:pPr>
          </w:p>
        </w:tc>
        <w:tc>
          <w:tcPr>
            <w:tcW w:w="2054" w:type="pct"/>
            <w:shd w:val="clear" w:color="auto" w:fill="BFBFBF" w:themeFill="background1" w:themeFillShade="BF"/>
          </w:tcPr>
          <w:p w14:paraId="0B7FC252" w14:textId="77777777" w:rsidR="00A75E5E" w:rsidRPr="00593CF4" w:rsidRDefault="00A75E5E" w:rsidP="00A75E5E">
            <w:pPr>
              <w:pStyle w:val="NoSpacing"/>
              <w:rPr>
                <w:lang w:val="en-US"/>
              </w:rPr>
            </w:pPr>
          </w:p>
        </w:tc>
      </w:tr>
      <w:tr w:rsidR="00A75E5E" w:rsidRPr="000502ED" w14:paraId="379497B6" w14:textId="77777777" w:rsidTr="00485D58">
        <w:tc>
          <w:tcPr>
            <w:tcW w:w="616" w:type="pct"/>
          </w:tcPr>
          <w:p w14:paraId="40C9574C" w14:textId="6A3B21F2" w:rsidR="00A75E5E" w:rsidRDefault="00A75E5E" w:rsidP="00A75E5E">
            <w:pPr>
              <w:pStyle w:val="NoSpacing"/>
              <w:tabs>
                <w:tab w:val="left" w:pos="300"/>
              </w:tabs>
              <w:rPr>
                <w:lang w:val="en-US"/>
              </w:rPr>
            </w:pPr>
            <w:r>
              <w:rPr>
                <w:lang w:val="en-US"/>
              </w:rPr>
              <w:t>Rule 38</w:t>
            </w:r>
          </w:p>
        </w:tc>
        <w:tc>
          <w:tcPr>
            <w:tcW w:w="1876" w:type="pct"/>
          </w:tcPr>
          <w:p w14:paraId="0726D621" w14:textId="4BE1B501" w:rsidR="00A75E5E" w:rsidRPr="00593CF4" w:rsidRDefault="00A75E5E" w:rsidP="00A75E5E">
            <w:pPr>
              <w:pStyle w:val="NoSpacing"/>
              <w:rPr>
                <w:lang w:val="en-US"/>
              </w:rPr>
            </w:pPr>
            <w:r>
              <w:rPr>
                <w:lang w:val="en-US"/>
              </w:rPr>
              <w:t>Amendment of Rules</w:t>
            </w:r>
          </w:p>
        </w:tc>
        <w:tc>
          <w:tcPr>
            <w:tcW w:w="453" w:type="pct"/>
          </w:tcPr>
          <w:p w14:paraId="77F16975" w14:textId="52445051" w:rsidR="00A75E5E" w:rsidRPr="00593CF4" w:rsidRDefault="00A75E5E" w:rsidP="00A75E5E">
            <w:pPr>
              <w:pStyle w:val="NoSpacing"/>
              <w:rPr>
                <w:lang w:val="en-US"/>
              </w:rPr>
            </w:pPr>
            <w:r>
              <w:rPr>
                <w:lang w:val="en-US"/>
              </w:rPr>
              <w:t>28.</w:t>
            </w:r>
          </w:p>
        </w:tc>
        <w:tc>
          <w:tcPr>
            <w:tcW w:w="2054" w:type="pct"/>
          </w:tcPr>
          <w:p w14:paraId="0367938F" w14:textId="709A6EA6" w:rsidR="00A75E5E" w:rsidRPr="00593CF4" w:rsidRDefault="00A75E5E" w:rsidP="00A75E5E">
            <w:pPr>
              <w:pStyle w:val="NoSpacing"/>
              <w:rPr>
                <w:lang w:val="en-US"/>
              </w:rPr>
            </w:pPr>
            <w:r>
              <w:rPr>
                <w:lang w:val="en-US"/>
              </w:rPr>
              <w:t>Amendment of Rules</w:t>
            </w:r>
          </w:p>
        </w:tc>
      </w:tr>
      <w:tr w:rsidR="00A75E5E" w:rsidRPr="000502ED" w14:paraId="7EA19ED3" w14:textId="77777777" w:rsidTr="00485D58">
        <w:tc>
          <w:tcPr>
            <w:tcW w:w="616" w:type="pct"/>
            <w:shd w:val="clear" w:color="auto" w:fill="CAEDFB" w:themeFill="accent4" w:themeFillTint="33"/>
          </w:tcPr>
          <w:p w14:paraId="5A8CF4E3" w14:textId="3772D3E0" w:rsidR="00A75E5E" w:rsidRDefault="00A75E5E" w:rsidP="00A75E5E">
            <w:pPr>
              <w:pStyle w:val="NoSpacing"/>
              <w:rPr>
                <w:lang w:val="en-US"/>
              </w:rPr>
            </w:pPr>
            <w:r>
              <w:rPr>
                <w:lang w:val="en-US"/>
              </w:rPr>
              <w:t>38 (1)</w:t>
            </w:r>
          </w:p>
        </w:tc>
        <w:tc>
          <w:tcPr>
            <w:tcW w:w="1876" w:type="pct"/>
          </w:tcPr>
          <w:p w14:paraId="6C9B8526" w14:textId="77B5EB87" w:rsidR="00A75E5E" w:rsidRPr="00593CF4" w:rsidRDefault="00A75E5E" w:rsidP="00A75E5E">
            <w:pPr>
              <w:pStyle w:val="NoSpacing"/>
              <w:rPr>
                <w:lang w:val="en-US"/>
              </w:rPr>
            </w:pPr>
            <w:r w:rsidRPr="00AC1435">
              <w:rPr>
                <w:lang w:val="en-US"/>
              </w:rPr>
              <w:t xml:space="preserve">No rule will be made nor will any of the rules herein contained or hereafter to be made, amended, or rescinded to stop the Association being a Charity. Any amendment of the rules must be in accordance </w:t>
            </w:r>
            <w:r w:rsidRPr="00AC1435">
              <w:rPr>
                <w:lang w:val="en-US"/>
              </w:rPr>
              <w:lastRenderedPageBreak/>
              <w:t>with the rules of the Association contained herein, the Act and the Applicable Charities Legislation.</w:t>
            </w:r>
          </w:p>
        </w:tc>
        <w:tc>
          <w:tcPr>
            <w:tcW w:w="453" w:type="pct"/>
          </w:tcPr>
          <w:p w14:paraId="254FF718" w14:textId="254708A3" w:rsidR="00A75E5E" w:rsidRPr="00593CF4" w:rsidRDefault="00A75E5E" w:rsidP="00A75E5E">
            <w:pPr>
              <w:pStyle w:val="NoSpacing"/>
              <w:rPr>
                <w:lang w:val="en-US"/>
              </w:rPr>
            </w:pPr>
            <w:r>
              <w:rPr>
                <w:lang w:val="en-US"/>
              </w:rPr>
              <w:lastRenderedPageBreak/>
              <w:t>28.1</w:t>
            </w:r>
          </w:p>
        </w:tc>
        <w:tc>
          <w:tcPr>
            <w:tcW w:w="2054" w:type="pct"/>
          </w:tcPr>
          <w:p w14:paraId="07C729F7" w14:textId="651AE6FD" w:rsidR="00A75E5E" w:rsidRPr="00593CF4" w:rsidRDefault="00A75E5E" w:rsidP="00A75E5E">
            <w:pPr>
              <w:pStyle w:val="NoSpacing"/>
              <w:rPr>
                <w:lang w:val="en-US"/>
              </w:rPr>
            </w:pPr>
            <w:r w:rsidRPr="00AC1435">
              <w:rPr>
                <w:lang w:val="en-US"/>
              </w:rPr>
              <w:t xml:space="preserve">No rule will be made nor will any of the rules herein contained or hereafter to be made, amended, or rescinded to stop the Association being a Charity in Law. Any amendment of the rules must be in accordance with </w:t>
            </w:r>
            <w:r w:rsidRPr="00AC1435">
              <w:rPr>
                <w:lang w:val="en-US"/>
              </w:rPr>
              <w:lastRenderedPageBreak/>
              <w:t>the rules of the Association contained herein, the Act and the Applicable Charities Legislation.</w:t>
            </w:r>
          </w:p>
        </w:tc>
      </w:tr>
      <w:tr w:rsidR="00A75E5E" w:rsidRPr="000502ED" w14:paraId="51FDF400" w14:textId="77777777" w:rsidTr="00485D58">
        <w:tc>
          <w:tcPr>
            <w:tcW w:w="616" w:type="pct"/>
          </w:tcPr>
          <w:p w14:paraId="19570A67" w14:textId="0EB2129D" w:rsidR="00A75E5E" w:rsidRDefault="00A75E5E" w:rsidP="00A75E5E">
            <w:pPr>
              <w:pStyle w:val="NoSpacing"/>
              <w:rPr>
                <w:lang w:val="en-US"/>
              </w:rPr>
            </w:pPr>
            <w:r>
              <w:rPr>
                <w:lang w:val="en-US"/>
              </w:rPr>
              <w:lastRenderedPageBreak/>
              <w:t>38 (2)</w:t>
            </w:r>
          </w:p>
        </w:tc>
        <w:tc>
          <w:tcPr>
            <w:tcW w:w="1876" w:type="pct"/>
          </w:tcPr>
          <w:p w14:paraId="3B36CDBC" w14:textId="3B8B144C" w:rsidR="00A75E5E" w:rsidRPr="00593CF4" w:rsidRDefault="00A75E5E" w:rsidP="00A75E5E">
            <w:pPr>
              <w:pStyle w:val="NoSpacing"/>
              <w:rPr>
                <w:lang w:val="en-US"/>
              </w:rPr>
            </w:pPr>
            <w:r w:rsidRPr="00AC1435">
              <w:rPr>
                <w:lang w:val="en-US"/>
              </w:rPr>
              <w:t xml:space="preserve">No new Rule shall be </w:t>
            </w:r>
            <w:proofErr w:type="gramStart"/>
            <w:r w:rsidRPr="00AC1435">
              <w:rPr>
                <w:lang w:val="en-US"/>
              </w:rPr>
              <w:t>made</w:t>
            </w:r>
            <w:proofErr w:type="gramEnd"/>
            <w:r w:rsidRPr="00AC1435">
              <w:rPr>
                <w:lang w:val="en-US"/>
              </w:rPr>
              <w:t xml:space="preserve"> nor shall any extant Rule be amended or revoked unless with the consent of a majority of the members present at a General Meeting specially called for that purpose, or at an Annual General Meeting, for which in either case notice to amend or revoke has been given.</w:t>
            </w:r>
          </w:p>
        </w:tc>
        <w:tc>
          <w:tcPr>
            <w:tcW w:w="453" w:type="pct"/>
          </w:tcPr>
          <w:p w14:paraId="407F879A" w14:textId="76D462D4" w:rsidR="00A75E5E" w:rsidRPr="00593CF4" w:rsidRDefault="00A75E5E" w:rsidP="00A75E5E">
            <w:pPr>
              <w:pStyle w:val="NoSpacing"/>
              <w:rPr>
                <w:lang w:val="en-US"/>
              </w:rPr>
            </w:pPr>
            <w:r>
              <w:rPr>
                <w:lang w:val="en-US"/>
              </w:rPr>
              <w:t>28.2</w:t>
            </w:r>
          </w:p>
        </w:tc>
        <w:tc>
          <w:tcPr>
            <w:tcW w:w="2054" w:type="pct"/>
          </w:tcPr>
          <w:p w14:paraId="778204C5" w14:textId="50D91DE2" w:rsidR="00A75E5E" w:rsidRPr="00593CF4" w:rsidRDefault="00A75E5E" w:rsidP="00A75E5E">
            <w:pPr>
              <w:pStyle w:val="NoSpacing"/>
              <w:rPr>
                <w:lang w:val="en-US"/>
              </w:rPr>
            </w:pPr>
            <w:r w:rsidRPr="00AC1435">
              <w:rPr>
                <w:lang w:val="en-US"/>
              </w:rPr>
              <w:t xml:space="preserve">No new Rule shall be </w:t>
            </w:r>
            <w:proofErr w:type="gramStart"/>
            <w:r w:rsidRPr="00AC1435">
              <w:rPr>
                <w:lang w:val="en-US"/>
              </w:rPr>
              <w:t>made</w:t>
            </w:r>
            <w:proofErr w:type="gramEnd"/>
            <w:r w:rsidRPr="00AC1435">
              <w:rPr>
                <w:lang w:val="en-US"/>
              </w:rPr>
              <w:t xml:space="preserve"> nor shall any extant Rule be amended or revoked unless with the consent of a majority of the members present at a General Meeting specially called for that purpose, or at an Annual General Meeting, for which in either case notice to amend or revoke has been given.</w:t>
            </w:r>
          </w:p>
        </w:tc>
      </w:tr>
      <w:tr w:rsidR="00A75E5E" w:rsidRPr="000502ED" w14:paraId="1A375D22" w14:textId="77777777" w:rsidTr="00485D58">
        <w:tc>
          <w:tcPr>
            <w:tcW w:w="616" w:type="pct"/>
          </w:tcPr>
          <w:p w14:paraId="7D7AB371" w14:textId="44C11B5B" w:rsidR="00A75E5E" w:rsidRDefault="00A75E5E" w:rsidP="00A75E5E">
            <w:pPr>
              <w:pStyle w:val="NoSpacing"/>
              <w:rPr>
                <w:lang w:val="en-US"/>
              </w:rPr>
            </w:pPr>
            <w:r>
              <w:rPr>
                <w:lang w:val="en-US"/>
              </w:rPr>
              <w:t>38 (3)</w:t>
            </w:r>
          </w:p>
        </w:tc>
        <w:tc>
          <w:tcPr>
            <w:tcW w:w="1876" w:type="pct"/>
          </w:tcPr>
          <w:p w14:paraId="6742EA90" w14:textId="24C756EC" w:rsidR="00A75E5E" w:rsidRPr="00593CF4" w:rsidRDefault="00A75E5E" w:rsidP="00A75E5E">
            <w:pPr>
              <w:pStyle w:val="NoSpacing"/>
              <w:rPr>
                <w:lang w:val="en-US"/>
              </w:rPr>
            </w:pPr>
            <w:r w:rsidRPr="00AC1435">
              <w:rPr>
                <w:lang w:val="en-US"/>
              </w:rPr>
              <w:t>No new Rule or amendment or revocation of an extant Rule is valid until registered with the Registrar.</w:t>
            </w:r>
          </w:p>
        </w:tc>
        <w:tc>
          <w:tcPr>
            <w:tcW w:w="453" w:type="pct"/>
          </w:tcPr>
          <w:p w14:paraId="0D2D818A" w14:textId="46043306" w:rsidR="00A75E5E" w:rsidRPr="00593CF4" w:rsidRDefault="00A75E5E" w:rsidP="00A75E5E">
            <w:pPr>
              <w:pStyle w:val="NoSpacing"/>
              <w:rPr>
                <w:lang w:val="en-US"/>
              </w:rPr>
            </w:pPr>
            <w:r>
              <w:rPr>
                <w:lang w:val="en-US"/>
              </w:rPr>
              <w:t>28.3</w:t>
            </w:r>
          </w:p>
        </w:tc>
        <w:tc>
          <w:tcPr>
            <w:tcW w:w="2054" w:type="pct"/>
          </w:tcPr>
          <w:p w14:paraId="25CF3BD7" w14:textId="6D21B620" w:rsidR="00A75E5E" w:rsidRPr="00593CF4" w:rsidRDefault="00A75E5E" w:rsidP="00A75E5E">
            <w:pPr>
              <w:pStyle w:val="NoSpacing"/>
              <w:rPr>
                <w:lang w:val="en-US"/>
              </w:rPr>
            </w:pPr>
            <w:r w:rsidRPr="00AC1435">
              <w:rPr>
                <w:lang w:val="en-US"/>
              </w:rPr>
              <w:t>No new Rule or amendment or revocation of an extant Rule is valid until registered with the Registrar.</w:t>
            </w:r>
          </w:p>
        </w:tc>
      </w:tr>
      <w:tr w:rsidR="00A75E5E" w:rsidRPr="000502ED" w14:paraId="4D00DF82" w14:textId="77777777" w:rsidTr="00485D58">
        <w:tc>
          <w:tcPr>
            <w:tcW w:w="616" w:type="pct"/>
          </w:tcPr>
          <w:p w14:paraId="58FC9367" w14:textId="38E05BAA" w:rsidR="00A75E5E" w:rsidRDefault="00A75E5E" w:rsidP="00A75E5E">
            <w:pPr>
              <w:pStyle w:val="NoSpacing"/>
              <w:rPr>
                <w:lang w:val="en-US"/>
              </w:rPr>
            </w:pPr>
            <w:r>
              <w:rPr>
                <w:lang w:val="en-US"/>
              </w:rPr>
              <w:t>38 (4)</w:t>
            </w:r>
          </w:p>
        </w:tc>
        <w:tc>
          <w:tcPr>
            <w:tcW w:w="1876" w:type="pct"/>
          </w:tcPr>
          <w:p w14:paraId="6CAFBD24" w14:textId="71BF878A" w:rsidR="00A75E5E" w:rsidRPr="00593CF4" w:rsidRDefault="00A75E5E" w:rsidP="00A75E5E">
            <w:pPr>
              <w:pStyle w:val="NoSpacing"/>
              <w:rPr>
                <w:lang w:val="en-US"/>
              </w:rPr>
            </w:pPr>
            <w:r w:rsidRPr="00AC1435">
              <w:rPr>
                <w:lang w:val="en-US"/>
              </w:rPr>
              <w:t xml:space="preserve">The Secretary of the Association will be responsible </w:t>
            </w:r>
            <w:proofErr w:type="gramStart"/>
            <w:r w:rsidRPr="00AC1435">
              <w:rPr>
                <w:lang w:val="en-US"/>
              </w:rPr>
              <w:t>in</w:t>
            </w:r>
            <w:proofErr w:type="gramEnd"/>
            <w:r w:rsidRPr="00AC1435">
              <w:rPr>
                <w:lang w:val="en-US"/>
              </w:rPr>
              <w:t xml:space="preserve"> having such rules(s) registered as soon as possible after it has been passed at a meeting designed for that purpose in accordance with the rules of the Association. An amended rule is not valid until it is registered.</w:t>
            </w:r>
          </w:p>
        </w:tc>
        <w:tc>
          <w:tcPr>
            <w:tcW w:w="453" w:type="pct"/>
          </w:tcPr>
          <w:p w14:paraId="2CF80F68" w14:textId="2C131C8B" w:rsidR="00A75E5E" w:rsidRPr="00593CF4" w:rsidRDefault="00A75E5E" w:rsidP="00A75E5E">
            <w:pPr>
              <w:pStyle w:val="NoSpacing"/>
              <w:rPr>
                <w:lang w:val="en-US"/>
              </w:rPr>
            </w:pPr>
            <w:r>
              <w:rPr>
                <w:lang w:val="en-US"/>
              </w:rPr>
              <w:t>28.4</w:t>
            </w:r>
          </w:p>
        </w:tc>
        <w:tc>
          <w:tcPr>
            <w:tcW w:w="2054" w:type="pct"/>
          </w:tcPr>
          <w:p w14:paraId="4373D00A" w14:textId="4154D825" w:rsidR="00A75E5E" w:rsidRPr="00593CF4" w:rsidRDefault="00A75E5E" w:rsidP="00A75E5E">
            <w:pPr>
              <w:pStyle w:val="NoSpacing"/>
              <w:rPr>
                <w:lang w:val="en-US"/>
              </w:rPr>
            </w:pPr>
            <w:r w:rsidRPr="00AC1435">
              <w:rPr>
                <w:lang w:val="en-US"/>
              </w:rPr>
              <w:t xml:space="preserve">The Secretary of the Association will be responsible </w:t>
            </w:r>
            <w:proofErr w:type="gramStart"/>
            <w:r w:rsidRPr="00AC1435">
              <w:rPr>
                <w:lang w:val="en-US"/>
              </w:rPr>
              <w:t>in</w:t>
            </w:r>
            <w:proofErr w:type="gramEnd"/>
            <w:r w:rsidRPr="00AC1435">
              <w:rPr>
                <w:lang w:val="en-US"/>
              </w:rPr>
              <w:t xml:space="preserve"> having such rules(s) registered as soon as possible after it has been passed at a meeting designed for that purpose in accordance with the rules of the Association. An amended rule is not valid until it is registered.</w:t>
            </w:r>
          </w:p>
        </w:tc>
      </w:tr>
      <w:tr w:rsidR="00A75E5E" w:rsidRPr="000502ED" w14:paraId="1EC6339F" w14:textId="77777777" w:rsidTr="00485D58">
        <w:tc>
          <w:tcPr>
            <w:tcW w:w="616" w:type="pct"/>
            <w:shd w:val="clear" w:color="auto" w:fill="BFBFBF" w:themeFill="background1" w:themeFillShade="BF"/>
          </w:tcPr>
          <w:p w14:paraId="358B49D5" w14:textId="77777777" w:rsidR="00A75E5E" w:rsidRDefault="00A75E5E" w:rsidP="00A75E5E">
            <w:pPr>
              <w:pStyle w:val="NoSpacing"/>
              <w:rPr>
                <w:lang w:val="en-US"/>
              </w:rPr>
            </w:pPr>
          </w:p>
        </w:tc>
        <w:tc>
          <w:tcPr>
            <w:tcW w:w="1876" w:type="pct"/>
            <w:shd w:val="clear" w:color="auto" w:fill="BFBFBF" w:themeFill="background1" w:themeFillShade="BF"/>
          </w:tcPr>
          <w:p w14:paraId="3B9C2E6C" w14:textId="77777777" w:rsidR="00A75E5E" w:rsidRPr="00593CF4" w:rsidRDefault="00A75E5E" w:rsidP="00A75E5E">
            <w:pPr>
              <w:pStyle w:val="NoSpacing"/>
              <w:rPr>
                <w:lang w:val="en-US"/>
              </w:rPr>
            </w:pPr>
          </w:p>
        </w:tc>
        <w:tc>
          <w:tcPr>
            <w:tcW w:w="453" w:type="pct"/>
            <w:shd w:val="clear" w:color="auto" w:fill="BFBFBF" w:themeFill="background1" w:themeFillShade="BF"/>
          </w:tcPr>
          <w:p w14:paraId="71ADA7FE" w14:textId="77777777" w:rsidR="00A75E5E" w:rsidRPr="00593CF4" w:rsidRDefault="00A75E5E" w:rsidP="00A75E5E">
            <w:pPr>
              <w:pStyle w:val="NoSpacing"/>
              <w:rPr>
                <w:lang w:val="en-US"/>
              </w:rPr>
            </w:pPr>
          </w:p>
        </w:tc>
        <w:tc>
          <w:tcPr>
            <w:tcW w:w="2054" w:type="pct"/>
            <w:shd w:val="clear" w:color="auto" w:fill="BFBFBF" w:themeFill="background1" w:themeFillShade="BF"/>
          </w:tcPr>
          <w:p w14:paraId="2E12B568" w14:textId="77777777" w:rsidR="00A75E5E" w:rsidRPr="00593CF4" w:rsidRDefault="00A75E5E" w:rsidP="00A75E5E">
            <w:pPr>
              <w:pStyle w:val="NoSpacing"/>
              <w:rPr>
                <w:lang w:val="en-US"/>
              </w:rPr>
            </w:pPr>
          </w:p>
        </w:tc>
      </w:tr>
      <w:tr w:rsidR="00A75E5E" w:rsidRPr="000502ED" w14:paraId="21983077" w14:textId="77777777" w:rsidTr="00485D58">
        <w:tc>
          <w:tcPr>
            <w:tcW w:w="616" w:type="pct"/>
            <w:shd w:val="clear" w:color="auto" w:fill="CAEDFB" w:themeFill="accent4" w:themeFillTint="33"/>
          </w:tcPr>
          <w:p w14:paraId="34B71043" w14:textId="7533595E" w:rsidR="00A75E5E" w:rsidRDefault="00A75E5E" w:rsidP="00A75E5E">
            <w:pPr>
              <w:pStyle w:val="NoSpacing"/>
              <w:rPr>
                <w:lang w:val="en-US"/>
              </w:rPr>
            </w:pPr>
            <w:r>
              <w:rPr>
                <w:lang w:val="en-US"/>
              </w:rPr>
              <w:t>Rule 39</w:t>
            </w:r>
          </w:p>
        </w:tc>
        <w:tc>
          <w:tcPr>
            <w:tcW w:w="1876" w:type="pct"/>
          </w:tcPr>
          <w:p w14:paraId="6DF7A856" w14:textId="61828311" w:rsidR="00A75E5E" w:rsidRPr="00593CF4" w:rsidRDefault="00A75E5E" w:rsidP="00A75E5E">
            <w:pPr>
              <w:pStyle w:val="NoSpacing"/>
              <w:rPr>
                <w:lang w:val="en-US"/>
              </w:rPr>
            </w:pPr>
            <w:r>
              <w:rPr>
                <w:lang w:val="en-US"/>
              </w:rPr>
              <w:t>Regulations</w:t>
            </w:r>
          </w:p>
        </w:tc>
        <w:tc>
          <w:tcPr>
            <w:tcW w:w="453" w:type="pct"/>
          </w:tcPr>
          <w:p w14:paraId="5101EED1" w14:textId="1F617DEA" w:rsidR="00A75E5E" w:rsidRPr="00593CF4" w:rsidRDefault="00A75E5E" w:rsidP="00A75E5E">
            <w:pPr>
              <w:pStyle w:val="NoSpacing"/>
              <w:rPr>
                <w:lang w:val="en-US"/>
              </w:rPr>
            </w:pPr>
            <w:r>
              <w:rPr>
                <w:lang w:val="en-US"/>
              </w:rPr>
              <w:t>29</w:t>
            </w:r>
          </w:p>
        </w:tc>
        <w:tc>
          <w:tcPr>
            <w:tcW w:w="2054" w:type="pct"/>
          </w:tcPr>
          <w:p w14:paraId="5233A044" w14:textId="62AD253F" w:rsidR="00A75E5E" w:rsidRPr="00593CF4" w:rsidRDefault="00A75E5E" w:rsidP="00A75E5E">
            <w:pPr>
              <w:pStyle w:val="NoSpacing"/>
              <w:rPr>
                <w:lang w:val="en-US"/>
              </w:rPr>
            </w:pPr>
            <w:r>
              <w:rPr>
                <w:lang w:val="en-US"/>
              </w:rPr>
              <w:t>Rules</w:t>
            </w:r>
          </w:p>
        </w:tc>
      </w:tr>
      <w:tr w:rsidR="00A75E5E" w:rsidRPr="000502ED" w14:paraId="7E6A012C" w14:textId="77777777" w:rsidTr="00485D58">
        <w:tc>
          <w:tcPr>
            <w:tcW w:w="616" w:type="pct"/>
            <w:shd w:val="clear" w:color="auto" w:fill="CAEDFB" w:themeFill="accent4" w:themeFillTint="33"/>
          </w:tcPr>
          <w:p w14:paraId="4D09597D" w14:textId="2907AD99" w:rsidR="00A75E5E" w:rsidRDefault="00A75E5E" w:rsidP="00A75E5E">
            <w:pPr>
              <w:pStyle w:val="NoSpacing"/>
              <w:rPr>
                <w:lang w:val="en-US"/>
              </w:rPr>
            </w:pPr>
            <w:r>
              <w:rPr>
                <w:lang w:val="en-US"/>
              </w:rPr>
              <w:t>39</w:t>
            </w:r>
          </w:p>
        </w:tc>
        <w:tc>
          <w:tcPr>
            <w:tcW w:w="1876" w:type="pct"/>
          </w:tcPr>
          <w:p w14:paraId="7ABAF0FD" w14:textId="67822369" w:rsidR="00A75E5E" w:rsidRPr="00593CF4" w:rsidRDefault="00A75E5E" w:rsidP="00A75E5E">
            <w:pPr>
              <w:pStyle w:val="NoSpacing"/>
              <w:rPr>
                <w:lang w:val="en-US"/>
              </w:rPr>
            </w:pPr>
            <w:r w:rsidRPr="00AC1435">
              <w:rPr>
                <w:lang w:val="en-US"/>
              </w:rPr>
              <w:t>The Council shall have full power to make regulations (not inconsistent with these Rules) for all matters necessary for the appropriate management of the Association.</w:t>
            </w:r>
          </w:p>
        </w:tc>
        <w:tc>
          <w:tcPr>
            <w:tcW w:w="453" w:type="pct"/>
          </w:tcPr>
          <w:p w14:paraId="70BC1F48" w14:textId="0D7BF5D9" w:rsidR="00A75E5E" w:rsidRPr="00593CF4" w:rsidRDefault="00A75E5E" w:rsidP="00A75E5E">
            <w:pPr>
              <w:pStyle w:val="NoSpacing"/>
              <w:rPr>
                <w:lang w:val="en-US"/>
              </w:rPr>
            </w:pPr>
            <w:r>
              <w:rPr>
                <w:lang w:val="en-US"/>
              </w:rPr>
              <w:t>29.1</w:t>
            </w:r>
          </w:p>
        </w:tc>
        <w:tc>
          <w:tcPr>
            <w:tcW w:w="2054" w:type="pct"/>
          </w:tcPr>
          <w:p w14:paraId="7C08F348" w14:textId="450022FF" w:rsidR="00A75E5E" w:rsidRPr="00593CF4" w:rsidRDefault="00A75E5E" w:rsidP="00A75E5E">
            <w:pPr>
              <w:pStyle w:val="NoSpacing"/>
              <w:rPr>
                <w:lang w:val="en-US"/>
              </w:rPr>
            </w:pPr>
            <w:r w:rsidRPr="00A345C9">
              <w:rPr>
                <w:lang w:val="en-US"/>
              </w:rPr>
              <w:t xml:space="preserve">The </w:t>
            </w:r>
            <w:r>
              <w:rPr>
                <w:lang w:val="en-US"/>
              </w:rPr>
              <w:t>Board</w:t>
            </w:r>
            <w:r w:rsidRPr="00A345C9">
              <w:rPr>
                <w:lang w:val="en-US"/>
              </w:rPr>
              <w:t xml:space="preserve"> shall have full power to make regulations (not inconsistent with these Rules) for all matters necessary for the appropriate management of the Association.</w:t>
            </w:r>
          </w:p>
        </w:tc>
      </w:tr>
      <w:tr w:rsidR="00A75E5E" w:rsidRPr="000502ED" w14:paraId="667A4B08" w14:textId="77777777" w:rsidTr="00485D58">
        <w:tc>
          <w:tcPr>
            <w:tcW w:w="616" w:type="pct"/>
            <w:shd w:val="clear" w:color="auto" w:fill="BFBFBF" w:themeFill="background1" w:themeFillShade="BF"/>
          </w:tcPr>
          <w:p w14:paraId="43BBE41A" w14:textId="77777777" w:rsidR="00A75E5E" w:rsidRDefault="00A75E5E" w:rsidP="00A75E5E">
            <w:pPr>
              <w:pStyle w:val="NoSpacing"/>
              <w:rPr>
                <w:lang w:val="en-US"/>
              </w:rPr>
            </w:pPr>
          </w:p>
        </w:tc>
        <w:tc>
          <w:tcPr>
            <w:tcW w:w="1876" w:type="pct"/>
            <w:shd w:val="clear" w:color="auto" w:fill="BFBFBF" w:themeFill="background1" w:themeFillShade="BF"/>
          </w:tcPr>
          <w:p w14:paraId="1A2AA1AC" w14:textId="77777777" w:rsidR="00A75E5E" w:rsidRPr="00593CF4" w:rsidRDefault="00A75E5E" w:rsidP="00A75E5E">
            <w:pPr>
              <w:pStyle w:val="NoSpacing"/>
              <w:rPr>
                <w:lang w:val="en-US"/>
              </w:rPr>
            </w:pPr>
          </w:p>
        </w:tc>
        <w:tc>
          <w:tcPr>
            <w:tcW w:w="453" w:type="pct"/>
            <w:shd w:val="clear" w:color="auto" w:fill="BFBFBF" w:themeFill="background1" w:themeFillShade="BF"/>
          </w:tcPr>
          <w:p w14:paraId="7089105C" w14:textId="77777777" w:rsidR="00A75E5E" w:rsidRPr="00593CF4" w:rsidRDefault="00A75E5E" w:rsidP="00A75E5E">
            <w:pPr>
              <w:pStyle w:val="NoSpacing"/>
              <w:rPr>
                <w:lang w:val="en-US"/>
              </w:rPr>
            </w:pPr>
          </w:p>
        </w:tc>
        <w:tc>
          <w:tcPr>
            <w:tcW w:w="2054" w:type="pct"/>
            <w:shd w:val="clear" w:color="auto" w:fill="BFBFBF" w:themeFill="background1" w:themeFillShade="BF"/>
          </w:tcPr>
          <w:p w14:paraId="55458132" w14:textId="77777777" w:rsidR="00A75E5E" w:rsidRPr="00593CF4" w:rsidRDefault="00A75E5E" w:rsidP="00A75E5E">
            <w:pPr>
              <w:pStyle w:val="NoSpacing"/>
              <w:rPr>
                <w:lang w:val="en-US"/>
              </w:rPr>
            </w:pPr>
          </w:p>
        </w:tc>
      </w:tr>
      <w:tr w:rsidR="00A75E5E" w:rsidRPr="000502ED" w14:paraId="56D10350" w14:textId="77777777" w:rsidTr="00485D58">
        <w:tc>
          <w:tcPr>
            <w:tcW w:w="616" w:type="pct"/>
            <w:shd w:val="clear" w:color="auto" w:fill="CAEDFB" w:themeFill="accent4" w:themeFillTint="33"/>
          </w:tcPr>
          <w:p w14:paraId="7C9D5303" w14:textId="77B8399A" w:rsidR="00A75E5E" w:rsidRDefault="00A75E5E" w:rsidP="00A75E5E">
            <w:pPr>
              <w:pStyle w:val="NoSpacing"/>
              <w:rPr>
                <w:lang w:val="en-US"/>
              </w:rPr>
            </w:pPr>
            <w:r>
              <w:rPr>
                <w:lang w:val="en-US"/>
              </w:rPr>
              <w:t>Rule 40</w:t>
            </w:r>
          </w:p>
        </w:tc>
        <w:tc>
          <w:tcPr>
            <w:tcW w:w="1876" w:type="pct"/>
          </w:tcPr>
          <w:p w14:paraId="3A868384" w14:textId="3B82983B" w:rsidR="00A75E5E" w:rsidRPr="00593CF4" w:rsidRDefault="00A75E5E" w:rsidP="00A75E5E">
            <w:pPr>
              <w:pStyle w:val="NoSpacing"/>
              <w:rPr>
                <w:lang w:val="en-US"/>
              </w:rPr>
            </w:pPr>
            <w:r>
              <w:rPr>
                <w:lang w:val="en-US"/>
              </w:rPr>
              <w:t>Copies of Rules</w:t>
            </w:r>
          </w:p>
        </w:tc>
        <w:tc>
          <w:tcPr>
            <w:tcW w:w="453" w:type="pct"/>
          </w:tcPr>
          <w:p w14:paraId="5570284F" w14:textId="17521A22" w:rsidR="00A75E5E" w:rsidRPr="00593CF4" w:rsidRDefault="00A75E5E" w:rsidP="00A75E5E">
            <w:pPr>
              <w:pStyle w:val="NoSpacing"/>
              <w:rPr>
                <w:lang w:val="en-US"/>
              </w:rPr>
            </w:pPr>
            <w:r>
              <w:rPr>
                <w:lang w:val="en-US"/>
              </w:rPr>
              <w:t>30</w:t>
            </w:r>
          </w:p>
        </w:tc>
        <w:tc>
          <w:tcPr>
            <w:tcW w:w="2054" w:type="pct"/>
          </w:tcPr>
          <w:p w14:paraId="4AC731DF" w14:textId="2ACE9D85" w:rsidR="00A75E5E" w:rsidRPr="00593CF4" w:rsidRDefault="00A75E5E" w:rsidP="00A75E5E">
            <w:pPr>
              <w:pStyle w:val="NoSpacing"/>
              <w:rPr>
                <w:lang w:val="en-US"/>
              </w:rPr>
            </w:pPr>
            <w:r>
              <w:rPr>
                <w:lang w:val="en-US"/>
              </w:rPr>
              <w:t>Copies of Rules</w:t>
            </w:r>
          </w:p>
        </w:tc>
      </w:tr>
      <w:tr w:rsidR="00A75E5E" w:rsidRPr="000502ED" w14:paraId="64B2DFF9" w14:textId="77777777" w:rsidTr="00485D58">
        <w:tc>
          <w:tcPr>
            <w:tcW w:w="616" w:type="pct"/>
            <w:shd w:val="clear" w:color="auto" w:fill="CAEDFB" w:themeFill="accent4" w:themeFillTint="33"/>
          </w:tcPr>
          <w:p w14:paraId="2B7902F5" w14:textId="5F1C3BCA" w:rsidR="00A75E5E" w:rsidRDefault="00A75E5E" w:rsidP="00A75E5E">
            <w:pPr>
              <w:pStyle w:val="NoSpacing"/>
              <w:rPr>
                <w:lang w:val="en-US"/>
              </w:rPr>
            </w:pPr>
            <w:r>
              <w:rPr>
                <w:lang w:val="en-US"/>
              </w:rPr>
              <w:t>40</w:t>
            </w:r>
          </w:p>
        </w:tc>
        <w:tc>
          <w:tcPr>
            <w:tcW w:w="1876" w:type="pct"/>
          </w:tcPr>
          <w:p w14:paraId="5C73443F" w14:textId="13600E6A" w:rsidR="00A75E5E" w:rsidRPr="00593CF4" w:rsidRDefault="00A75E5E" w:rsidP="00A75E5E">
            <w:pPr>
              <w:pStyle w:val="NoSpacing"/>
              <w:rPr>
                <w:lang w:val="en-US"/>
              </w:rPr>
            </w:pPr>
            <w:r w:rsidRPr="00AC1435">
              <w:rPr>
                <w:lang w:val="en-US"/>
              </w:rPr>
              <w:t xml:space="preserve">It shall be the duty of the Council to ensure that the Secretary is provided with </w:t>
            </w:r>
            <w:proofErr w:type="gramStart"/>
            <w:r w:rsidRPr="00AC1435">
              <w:rPr>
                <w:lang w:val="en-US"/>
              </w:rPr>
              <w:t>a sufficient number of</w:t>
            </w:r>
            <w:proofErr w:type="gramEnd"/>
            <w:r w:rsidRPr="00AC1435">
              <w:rPr>
                <w:lang w:val="en-US"/>
              </w:rPr>
              <w:t xml:space="preserve"> copies of the Rules to enable him to deliver to any person on demand a copy of such Rules free of charge, and it shall be the duty of the Secretary to deliver such copies accordingly.</w:t>
            </w:r>
          </w:p>
        </w:tc>
        <w:tc>
          <w:tcPr>
            <w:tcW w:w="453" w:type="pct"/>
          </w:tcPr>
          <w:p w14:paraId="4D0E1D85" w14:textId="0FFC8381" w:rsidR="00A75E5E" w:rsidRPr="00593CF4" w:rsidRDefault="00A75E5E" w:rsidP="00A75E5E">
            <w:pPr>
              <w:pStyle w:val="NoSpacing"/>
              <w:rPr>
                <w:lang w:val="en-US"/>
              </w:rPr>
            </w:pPr>
            <w:r>
              <w:rPr>
                <w:lang w:val="en-US"/>
              </w:rPr>
              <w:t>30.1</w:t>
            </w:r>
          </w:p>
        </w:tc>
        <w:tc>
          <w:tcPr>
            <w:tcW w:w="2054" w:type="pct"/>
          </w:tcPr>
          <w:p w14:paraId="318F6217" w14:textId="57FC0E38" w:rsidR="00A75E5E" w:rsidRPr="00593CF4" w:rsidRDefault="00A75E5E" w:rsidP="00A75E5E">
            <w:pPr>
              <w:pStyle w:val="NoSpacing"/>
              <w:rPr>
                <w:lang w:val="en-US"/>
              </w:rPr>
            </w:pPr>
            <w:r w:rsidRPr="00A345C9">
              <w:rPr>
                <w:lang w:val="en-US"/>
              </w:rPr>
              <w:t xml:space="preserve">It shall be the duty of the Board to ensure that the Secretary is provided with </w:t>
            </w:r>
            <w:proofErr w:type="gramStart"/>
            <w:r w:rsidRPr="00A345C9">
              <w:rPr>
                <w:lang w:val="en-US"/>
              </w:rPr>
              <w:t>a sufficient number of</w:t>
            </w:r>
            <w:proofErr w:type="gramEnd"/>
            <w:r w:rsidRPr="00A345C9">
              <w:rPr>
                <w:lang w:val="en-US"/>
              </w:rPr>
              <w:t xml:space="preserve"> copies of the Rules to enable</w:t>
            </w:r>
            <w:r>
              <w:rPr>
                <w:lang w:val="en-US"/>
              </w:rPr>
              <w:t xml:space="preserve"> </w:t>
            </w:r>
            <w:r w:rsidRPr="00A345C9">
              <w:rPr>
                <w:lang w:val="en-US"/>
              </w:rPr>
              <w:t>them to deliver to any person on demand a copy of such Rules free of charge, and it shall be the duty of the Secretary to deliver such copies accordingly.</w:t>
            </w:r>
          </w:p>
        </w:tc>
      </w:tr>
      <w:tr w:rsidR="00A75E5E" w:rsidRPr="000502ED" w14:paraId="41A7FCAB" w14:textId="77777777" w:rsidTr="00485D58">
        <w:tc>
          <w:tcPr>
            <w:tcW w:w="616" w:type="pct"/>
            <w:shd w:val="clear" w:color="auto" w:fill="BFBFBF" w:themeFill="background1" w:themeFillShade="BF"/>
          </w:tcPr>
          <w:p w14:paraId="4E857140" w14:textId="77777777" w:rsidR="00A75E5E" w:rsidRDefault="00A75E5E" w:rsidP="00A75E5E">
            <w:pPr>
              <w:pStyle w:val="NoSpacing"/>
              <w:rPr>
                <w:lang w:val="en-US"/>
              </w:rPr>
            </w:pPr>
          </w:p>
        </w:tc>
        <w:tc>
          <w:tcPr>
            <w:tcW w:w="1876" w:type="pct"/>
            <w:shd w:val="clear" w:color="auto" w:fill="BFBFBF" w:themeFill="background1" w:themeFillShade="BF"/>
          </w:tcPr>
          <w:p w14:paraId="70567924" w14:textId="77777777" w:rsidR="00A75E5E" w:rsidRPr="00593CF4" w:rsidRDefault="00A75E5E" w:rsidP="00A75E5E">
            <w:pPr>
              <w:pStyle w:val="NoSpacing"/>
              <w:rPr>
                <w:lang w:val="en-US"/>
              </w:rPr>
            </w:pPr>
          </w:p>
        </w:tc>
        <w:tc>
          <w:tcPr>
            <w:tcW w:w="453" w:type="pct"/>
            <w:shd w:val="clear" w:color="auto" w:fill="BFBFBF" w:themeFill="background1" w:themeFillShade="BF"/>
          </w:tcPr>
          <w:p w14:paraId="40725290" w14:textId="77777777" w:rsidR="00A75E5E" w:rsidRPr="00593CF4" w:rsidRDefault="00A75E5E" w:rsidP="00A75E5E">
            <w:pPr>
              <w:pStyle w:val="NoSpacing"/>
              <w:rPr>
                <w:lang w:val="en-US"/>
              </w:rPr>
            </w:pPr>
          </w:p>
        </w:tc>
        <w:tc>
          <w:tcPr>
            <w:tcW w:w="2054" w:type="pct"/>
            <w:shd w:val="clear" w:color="auto" w:fill="BFBFBF" w:themeFill="background1" w:themeFillShade="BF"/>
          </w:tcPr>
          <w:p w14:paraId="7CD63B25" w14:textId="77777777" w:rsidR="00A75E5E" w:rsidRPr="00593CF4" w:rsidRDefault="00A75E5E" w:rsidP="00A75E5E">
            <w:pPr>
              <w:pStyle w:val="NoSpacing"/>
              <w:rPr>
                <w:lang w:val="en-US"/>
              </w:rPr>
            </w:pPr>
          </w:p>
        </w:tc>
      </w:tr>
      <w:tr w:rsidR="00A75E5E" w:rsidRPr="000502ED" w14:paraId="7320E8F8" w14:textId="77777777" w:rsidTr="00485D58">
        <w:tc>
          <w:tcPr>
            <w:tcW w:w="616" w:type="pct"/>
          </w:tcPr>
          <w:p w14:paraId="6494FA45" w14:textId="4656B8CA" w:rsidR="00A75E5E" w:rsidRDefault="00A75E5E" w:rsidP="00A75E5E">
            <w:pPr>
              <w:pStyle w:val="NoSpacing"/>
              <w:rPr>
                <w:lang w:val="en-US"/>
              </w:rPr>
            </w:pPr>
            <w:r>
              <w:rPr>
                <w:lang w:val="en-US"/>
              </w:rPr>
              <w:t xml:space="preserve">Rule 41 </w:t>
            </w:r>
          </w:p>
        </w:tc>
        <w:tc>
          <w:tcPr>
            <w:tcW w:w="1876" w:type="pct"/>
          </w:tcPr>
          <w:p w14:paraId="42521437" w14:textId="18185336" w:rsidR="00A75E5E" w:rsidRPr="00593CF4" w:rsidRDefault="00A75E5E" w:rsidP="00A75E5E">
            <w:pPr>
              <w:pStyle w:val="NoSpacing"/>
              <w:rPr>
                <w:lang w:val="en-US"/>
              </w:rPr>
            </w:pPr>
            <w:r>
              <w:rPr>
                <w:lang w:val="en-US"/>
              </w:rPr>
              <w:t>Disputes</w:t>
            </w:r>
          </w:p>
        </w:tc>
        <w:tc>
          <w:tcPr>
            <w:tcW w:w="453" w:type="pct"/>
          </w:tcPr>
          <w:p w14:paraId="61DE5214" w14:textId="728C33AD" w:rsidR="00A75E5E" w:rsidRPr="00593CF4" w:rsidRDefault="00A75E5E" w:rsidP="00A75E5E">
            <w:pPr>
              <w:pStyle w:val="NoSpacing"/>
              <w:rPr>
                <w:lang w:val="en-US"/>
              </w:rPr>
            </w:pPr>
            <w:r>
              <w:rPr>
                <w:lang w:val="en-US"/>
              </w:rPr>
              <w:t>31.</w:t>
            </w:r>
          </w:p>
        </w:tc>
        <w:tc>
          <w:tcPr>
            <w:tcW w:w="2054" w:type="pct"/>
          </w:tcPr>
          <w:p w14:paraId="28FFA9C6" w14:textId="259CE66B" w:rsidR="00A75E5E" w:rsidRPr="00593CF4" w:rsidRDefault="00A75E5E" w:rsidP="00A75E5E">
            <w:pPr>
              <w:pStyle w:val="NoSpacing"/>
              <w:rPr>
                <w:lang w:val="en-US"/>
              </w:rPr>
            </w:pPr>
            <w:r>
              <w:rPr>
                <w:lang w:val="en-US"/>
              </w:rPr>
              <w:t>Disputes</w:t>
            </w:r>
          </w:p>
        </w:tc>
      </w:tr>
      <w:tr w:rsidR="00A75E5E" w:rsidRPr="000502ED" w14:paraId="73265408" w14:textId="77777777" w:rsidTr="00485D58">
        <w:tc>
          <w:tcPr>
            <w:tcW w:w="616" w:type="pct"/>
          </w:tcPr>
          <w:p w14:paraId="50965C57" w14:textId="32EE5D37" w:rsidR="00A75E5E" w:rsidRDefault="00A75E5E" w:rsidP="00A75E5E">
            <w:pPr>
              <w:pStyle w:val="NoSpacing"/>
              <w:rPr>
                <w:lang w:val="en-US"/>
              </w:rPr>
            </w:pPr>
            <w:r>
              <w:rPr>
                <w:lang w:val="en-US"/>
              </w:rPr>
              <w:t>41 (1)</w:t>
            </w:r>
          </w:p>
        </w:tc>
        <w:tc>
          <w:tcPr>
            <w:tcW w:w="1876" w:type="pct"/>
          </w:tcPr>
          <w:p w14:paraId="33616553" w14:textId="345AADC3" w:rsidR="00A75E5E" w:rsidRPr="00593CF4" w:rsidRDefault="00A75E5E" w:rsidP="00A75E5E">
            <w:pPr>
              <w:pStyle w:val="NoSpacing"/>
              <w:rPr>
                <w:lang w:val="en-US"/>
              </w:rPr>
            </w:pPr>
            <w:r w:rsidRPr="00AC1435">
              <w:rPr>
                <w:lang w:val="en-US"/>
              </w:rPr>
              <w:t>If any dispute shall arise between:</w:t>
            </w:r>
          </w:p>
        </w:tc>
        <w:tc>
          <w:tcPr>
            <w:tcW w:w="453" w:type="pct"/>
          </w:tcPr>
          <w:p w14:paraId="3A78F453" w14:textId="23962913" w:rsidR="00A75E5E" w:rsidRPr="00593CF4" w:rsidRDefault="00A75E5E" w:rsidP="00A75E5E">
            <w:pPr>
              <w:pStyle w:val="NoSpacing"/>
              <w:rPr>
                <w:lang w:val="en-US"/>
              </w:rPr>
            </w:pPr>
            <w:r>
              <w:rPr>
                <w:lang w:val="en-US"/>
              </w:rPr>
              <w:t>31.1</w:t>
            </w:r>
          </w:p>
        </w:tc>
        <w:tc>
          <w:tcPr>
            <w:tcW w:w="2054" w:type="pct"/>
          </w:tcPr>
          <w:p w14:paraId="4D41DF74" w14:textId="5D5BB280" w:rsidR="00A75E5E" w:rsidRPr="00593CF4" w:rsidRDefault="00A75E5E" w:rsidP="00A75E5E">
            <w:pPr>
              <w:pStyle w:val="NoSpacing"/>
              <w:rPr>
                <w:lang w:val="en-US"/>
              </w:rPr>
            </w:pPr>
            <w:r w:rsidRPr="00AC1435">
              <w:rPr>
                <w:lang w:val="en-US"/>
              </w:rPr>
              <w:t>If any dispute shall arise between:</w:t>
            </w:r>
          </w:p>
        </w:tc>
      </w:tr>
      <w:tr w:rsidR="00A75E5E" w:rsidRPr="000502ED" w14:paraId="13301808" w14:textId="77777777" w:rsidTr="00485D58">
        <w:tc>
          <w:tcPr>
            <w:tcW w:w="616" w:type="pct"/>
          </w:tcPr>
          <w:p w14:paraId="2072B084" w14:textId="6C441D2B" w:rsidR="00A75E5E" w:rsidRDefault="00A75E5E" w:rsidP="00A75E5E">
            <w:pPr>
              <w:pStyle w:val="NoSpacing"/>
              <w:rPr>
                <w:lang w:val="en-US"/>
              </w:rPr>
            </w:pPr>
            <w:r>
              <w:rPr>
                <w:lang w:val="en-US"/>
              </w:rPr>
              <w:lastRenderedPageBreak/>
              <w:t>41 (1) (a)</w:t>
            </w:r>
          </w:p>
        </w:tc>
        <w:tc>
          <w:tcPr>
            <w:tcW w:w="1876" w:type="pct"/>
          </w:tcPr>
          <w:p w14:paraId="6AEA8A4C" w14:textId="4187C0C7" w:rsidR="00A75E5E" w:rsidRPr="00593CF4" w:rsidRDefault="00A75E5E" w:rsidP="00A75E5E">
            <w:pPr>
              <w:pStyle w:val="NoSpacing"/>
              <w:rPr>
                <w:lang w:val="en-US"/>
              </w:rPr>
            </w:pPr>
            <w:r w:rsidRPr="00AC1435">
              <w:rPr>
                <w:lang w:val="en-US"/>
              </w:rPr>
              <w:t>a member or person claiming through a member under the Rules, or-any person aggrieved who has for not more than six months ceased to be a member, or any person claiming through such person aggrieved, and</w:t>
            </w:r>
          </w:p>
        </w:tc>
        <w:tc>
          <w:tcPr>
            <w:tcW w:w="453" w:type="pct"/>
          </w:tcPr>
          <w:p w14:paraId="42C8775A" w14:textId="4ADF080A" w:rsidR="00A75E5E" w:rsidRPr="00593CF4" w:rsidRDefault="00A75E5E" w:rsidP="00A75E5E">
            <w:pPr>
              <w:pStyle w:val="NoSpacing"/>
              <w:rPr>
                <w:lang w:val="en-US"/>
              </w:rPr>
            </w:pPr>
            <w:r>
              <w:rPr>
                <w:lang w:val="en-US"/>
              </w:rPr>
              <w:t>31.1 (a)</w:t>
            </w:r>
          </w:p>
        </w:tc>
        <w:tc>
          <w:tcPr>
            <w:tcW w:w="2054" w:type="pct"/>
          </w:tcPr>
          <w:p w14:paraId="1F978759" w14:textId="21DBBCAE" w:rsidR="00A75E5E" w:rsidRPr="00593CF4" w:rsidRDefault="00A75E5E" w:rsidP="00A75E5E">
            <w:pPr>
              <w:pStyle w:val="NoSpacing"/>
              <w:rPr>
                <w:lang w:val="en-US"/>
              </w:rPr>
            </w:pPr>
            <w:r w:rsidRPr="00AC1435">
              <w:rPr>
                <w:lang w:val="en-US"/>
              </w:rPr>
              <w:t>a member or person claiming through a member under the Rules, or-any person aggrieved who has for not more than six months ceased to be a member, or any person claiming through such person aggrieved, and</w:t>
            </w:r>
          </w:p>
        </w:tc>
      </w:tr>
      <w:tr w:rsidR="00A75E5E" w:rsidRPr="000502ED" w14:paraId="236DC7A4" w14:textId="77777777" w:rsidTr="00485D58">
        <w:tc>
          <w:tcPr>
            <w:tcW w:w="616" w:type="pct"/>
            <w:shd w:val="clear" w:color="auto" w:fill="CAEDFB" w:themeFill="accent4" w:themeFillTint="33"/>
          </w:tcPr>
          <w:p w14:paraId="64EF6289" w14:textId="677BFDDA" w:rsidR="00A75E5E" w:rsidRDefault="00A75E5E" w:rsidP="00A75E5E">
            <w:pPr>
              <w:pStyle w:val="NoSpacing"/>
              <w:rPr>
                <w:lang w:val="en-US"/>
              </w:rPr>
            </w:pPr>
            <w:r>
              <w:rPr>
                <w:lang w:val="en-US"/>
              </w:rPr>
              <w:t>41 (1) (b)</w:t>
            </w:r>
          </w:p>
        </w:tc>
        <w:tc>
          <w:tcPr>
            <w:tcW w:w="1876" w:type="pct"/>
          </w:tcPr>
          <w:p w14:paraId="4EA3FED5" w14:textId="335BA56A" w:rsidR="00A75E5E" w:rsidRPr="00593CF4" w:rsidRDefault="00A75E5E" w:rsidP="00A75E5E">
            <w:pPr>
              <w:pStyle w:val="NoSpacing"/>
              <w:rPr>
                <w:lang w:val="en-US"/>
              </w:rPr>
            </w:pPr>
            <w:r w:rsidRPr="00AC1435">
              <w:rPr>
                <w:lang w:val="en-US"/>
              </w:rPr>
              <w:t>the Association or any officer of the Association,</w:t>
            </w:r>
            <w:r>
              <w:rPr>
                <w:lang w:val="en-US"/>
              </w:rPr>
              <w:t xml:space="preserve"> </w:t>
            </w:r>
            <w:r w:rsidRPr="00AC1435">
              <w:rPr>
                <w:lang w:val="en-US"/>
              </w:rPr>
              <w:t>it shall be decided by arbitration using a recognised body or independent assessors with relevant expertise, depending on the nature of the dispute.</w:t>
            </w:r>
          </w:p>
        </w:tc>
        <w:tc>
          <w:tcPr>
            <w:tcW w:w="453" w:type="pct"/>
          </w:tcPr>
          <w:p w14:paraId="04740740" w14:textId="0C955CCA" w:rsidR="00A75E5E" w:rsidRPr="00593CF4" w:rsidRDefault="00A75E5E" w:rsidP="00A75E5E">
            <w:pPr>
              <w:pStyle w:val="NoSpacing"/>
              <w:rPr>
                <w:lang w:val="en-US"/>
              </w:rPr>
            </w:pPr>
            <w:r>
              <w:rPr>
                <w:lang w:val="en-US"/>
              </w:rPr>
              <w:t>31.1 (b)</w:t>
            </w:r>
          </w:p>
        </w:tc>
        <w:tc>
          <w:tcPr>
            <w:tcW w:w="2054" w:type="pct"/>
          </w:tcPr>
          <w:p w14:paraId="7246DBDE" w14:textId="05D7EE27" w:rsidR="00A75E5E" w:rsidRPr="00593CF4" w:rsidRDefault="00A75E5E" w:rsidP="00A75E5E">
            <w:pPr>
              <w:pStyle w:val="NoSpacing"/>
              <w:rPr>
                <w:lang w:val="en-US"/>
              </w:rPr>
            </w:pPr>
            <w:r w:rsidRPr="00A345C9">
              <w:rPr>
                <w:lang w:val="en-US"/>
              </w:rPr>
              <w:t>the Association or any officer of the Association, it shall be decided by arbitration using a recognised body or independent assessors with relevant expertise, depending on the nature of the dispute.</w:t>
            </w:r>
          </w:p>
        </w:tc>
      </w:tr>
      <w:tr w:rsidR="00A75E5E" w:rsidRPr="000502ED" w14:paraId="10AC9414" w14:textId="77777777" w:rsidTr="00485D58">
        <w:tc>
          <w:tcPr>
            <w:tcW w:w="616" w:type="pct"/>
          </w:tcPr>
          <w:p w14:paraId="459098F2" w14:textId="1374A2ED" w:rsidR="00A75E5E" w:rsidRDefault="00A75E5E" w:rsidP="00A75E5E">
            <w:pPr>
              <w:pStyle w:val="NoSpacing"/>
              <w:rPr>
                <w:lang w:val="en-US"/>
              </w:rPr>
            </w:pPr>
            <w:r>
              <w:rPr>
                <w:lang w:val="en-US"/>
              </w:rPr>
              <w:t>41 (2)</w:t>
            </w:r>
          </w:p>
        </w:tc>
        <w:tc>
          <w:tcPr>
            <w:tcW w:w="1876" w:type="pct"/>
          </w:tcPr>
          <w:p w14:paraId="574868DC" w14:textId="0284AD39" w:rsidR="00A75E5E" w:rsidRPr="00593CF4" w:rsidRDefault="00A75E5E" w:rsidP="00A75E5E">
            <w:pPr>
              <w:pStyle w:val="NoSpacing"/>
              <w:rPr>
                <w:lang w:val="en-US"/>
              </w:rPr>
            </w:pPr>
            <w:r w:rsidRPr="00AC1435">
              <w:rPr>
                <w:lang w:val="en-US"/>
              </w:rPr>
              <w:t>The body or the independent assessors</w:t>
            </w:r>
            <w:proofErr w:type="gramStart"/>
            <w:r w:rsidRPr="00AC1435">
              <w:rPr>
                <w:lang w:val="en-US"/>
              </w:rPr>
              <w:t>, as the case may be, shall</w:t>
            </w:r>
            <w:proofErr w:type="gramEnd"/>
            <w:r w:rsidRPr="00AC1435">
              <w:rPr>
                <w:lang w:val="en-US"/>
              </w:rPr>
              <w:t xml:space="preserve"> be mutually agreed between the two parties. Recommendations for settling the dispute shall be binding.</w:t>
            </w:r>
          </w:p>
        </w:tc>
        <w:tc>
          <w:tcPr>
            <w:tcW w:w="453" w:type="pct"/>
          </w:tcPr>
          <w:p w14:paraId="0FEB9DCF" w14:textId="3D6D82F5" w:rsidR="00A75E5E" w:rsidRPr="00593CF4" w:rsidRDefault="00A75E5E" w:rsidP="00A75E5E">
            <w:pPr>
              <w:pStyle w:val="NoSpacing"/>
              <w:rPr>
                <w:lang w:val="en-US"/>
              </w:rPr>
            </w:pPr>
            <w:r>
              <w:rPr>
                <w:lang w:val="en-US"/>
              </w:rPr>
              <w:t>31.2</w:t>
            </w:r>
          </w:p>
        </w:tc>
        <w:tc>
          <w:tcPr>
            <w:tcW w:w="2054" w:type="pct"/>
          </w:tcPr>
          <w:p w14:paraId="5D11D887" w14:textId="51DBE318" w:rsidR="00A75E5E" w:rsidRPr="00593CF4" w:rsidRDefault="00A75E5E" w:rsidP="00A75E5E">
            <w:pPr>
              <w:pStyle w:val="NoSpacing"/>
              <w:rPr>
                <w:lang w:val="en-US"/>
              </w:rPr>
            </w:pPr>
            <w:r w:rsidRPr="00AC1435">
              <w:rPr>
                <w:lang w:val="en-US"/>
              </w:rPr>
              <w:t>The body or the independent assessors</w:t>
            </w:r>
            <w:proofErr w:type="gramStart"/>
            <w:r w:rsidRPr="00AC1435">
              <w:rPr>
                <w:lang w:val="en-US"/>
              </w:rPr>
              <w:t>, as the case may be, shall</w:t>
            </w:r>
            <w:proofErr w:type="gramEnd"/>
            <w:r w:rsidRPr="00AC1435">
              <w:rPr>
                <w:lang w:val="en-US"/>
              </w:rPr>
              <w:t xml:space="preserve"> be mutually agreed between the two parties. Recommendations for settling the dispute shall be binding.</w:t>
            </w:r>
          </w:p>
        </w:tc>
      </w:tr>
      <w:tr w:rsidR="00A75E5E" w:rsidRPr="000502ED" w14:paraId="2A75D00B" w14:textId="77777777" w:rsidTr="00485D58">
        <w:tc>
          <w:tcPr>
            <w:tcW w:w="616" w:type="pct"/>
            <w:shd w:val="clear" w:color="auto" w:fill="BFBFBF" w:themeFill="background1" w:themeFillShade="BF"/>
          </w:tcPr>
          <w:p w14:paraId="69CDE31C" w14:textId="77777777" w:rsidR="00A75E5E" w:rsidRDefault="00A75E5E" w:rsidP="00A75E5E">
            <w:pPr>
              <w:pStyle w:val="NoSpacing"/>
              <w:rPr>
                <w:lang w:val="en-US"/>
              </w:rPr>
            </w:pPr>
          </w:p>
        </w:tc>
        <w:tc>
          <w:tcPr>
            <w:tcW w:w="1876" w:type="pct"/>
            <w:shd w:val="clear" w:color="auto" w:fill="BFBFBF" w:themeFill="background1" w:themeFillShade="BF"/>
          </w:tcPr>
          <w:p w14:paraId="1A8E87F5" w14:textId="77777777" w:rsidR="00A75E5E" w:rsidRPr="00593CF4" w:rsidRDefault="00A75E5E" w:rsidP="00A75E5E">
            <w:pPr>
              <w:pStyle w:val="NoSpacing"/>
              <w:rPr>
                <w:lang w:val="en-US"/>
              </w:rPr>
            </w:pPr>
          </w:p>
        </w:tc>
        <w:tc>
          <w:tcPr>
            <w:tcW w:w="453" w:type="pct"/>
            <w:shd w:val="clear" w:color="auto" w:fill="BFBFBF" w:themeFill="background1" w:themeFillShade="BF"/>
          </w:tcPr>
          <w:p w14:paraId="69029339" w14:textId="77777777" w:rsidR="00A75E5E" w:rsidRPr="00593CF4" w:rsidRDefault="00A75E5E" w:rsidP="00A75E5E">
            <w:pPr>
              <w:pStyle w:val="NoSpacing"/>
              <w:rPr>
                <w:lang w:val="en-US"/>
              </w:rPr>
            </w:pPr>
          </w:p>
        </w:tc>
        <w:tc>
          <w:tcPr>
            <w:tcW w:w="2054" w:type="pct"/>
            <w:shd w:val="clear" w:color="auto" w:fill="BFBFBF" w:themeFill="background1" w:themeFillShade="BF"/>
          </w:tcPr>
          <w:p w14:paraId="22D6EE04" w14:textId="77777777" w:rsidR="00A75E5E" w:rsidRPr="00593CF4" w:rsidRDefault="00A75E5E" w:rsidP="00A75E5E">
            <w:pPr>
              <w:pStyle w:val="NoSpacing"/>
              <w:rPr>
                <w:lang w:val="en-US"/>
              </w:rPr>
            </w:pPr>
          </w:p>
        </w:tc>
      </w:tr>
      <w:tr w:rsidR="00A75E5E" w:rsidRPr="000502ED" w14:paraId="1133EFF9" w14:textId="77777777" w:rsidTr="00485D58">
        <w:tc>
          <w:tcPr>
            <w:tcW w:w="616" w:type="pct"/>
          </w:tcPr>
          <w:p w14:paraId="04BAFF81" w14:textId="4C75C63D" w:rsidR="00A75E5E" w:rsidRDefault="00A75E5E" w:rsidP="00A75E5E">
            <w:pPr>
              <w:pStyle w:val="NoSpacing"/>
              <w:rPr>
                <w:lang w:val="en-US"/>
              </w:rPr>
            </w:pPr>
            <w:r>
              <w:rPr>
                <w:lang w:val="en-US"/>
              </w:rPr>
              <w:t>Rule 42</w:t>
            </w:r>
          </w:p>
        </w:tc>
        <w:tc>
          <w:tcPr>
            <w:tcW w:w="1876" w:type="pct"/>
          </w:tcPr>
          <w:p w14:paraId="14E8B29C" w14:textId="2AD2DF76" w:rsidR="00A75E5E" w:rsidRPr="00593CF4" w:rsidRDefault="00A75E5E" w:rsidP="00A75E5E">
            <w:pPr>
              <w:pStyle w:val="NoSpacing"/>
              <w:rPr>
                <w:lang w:val="en-US"/>
              </w:rPr>
            </w:pPr>
            <w:r>
              <w:rPr>
                <w:lang w:val="en-US"/>
              </w:rPr>
              <w:t>Notices</w:t>
            </w:r>
          </w:p>
        </w:tc>
        <w:tc>
          <w:tcPr>
            <w:tcW w:w="453" w:type="pct"/>
          </w:tcPr>
          <w:p w14:paraId="3E18CDBC" w14:textId="7D5E11C3" w:rsidR="00A75E5E" w:rsidRPr="00593CF4" w:rsidRDefault="00A75E5E" w:rsidP="00A75E5E">
            <w:pPr>
              <w:pStyle w:val="NoSpacing"/>
              <w:rPr>
                <w:lang w:val="en-US"/>
              </w:rPr>
            </w:pPr>
            <w:r>
              <w:rPr>
                <w:lang w:val="en-US"/>
              </w:rPr>
              <w:t>32.</w:t>
            </w:r>
          </w:p>
        </w:tc>
        <w:tc>
          <w:tcPr>
            <w:tcW w:w="2054" w:type="pct"/>
          </w:tcPr>
          <w:p w14:paraId="58996E93" w14:textId="793C3B7E" w:rsidR="00A75E5E" w:rsidRPr="00593CF4" w:rsidRDefault="00A75E5E" w:rsidP="00A75E5E">
            <w:pPr>
              <w:pStyle w:val="NoSpacing"/>
              <w:rPr>
                <w:lang w:val="en-US"/>
              </w:rPr>
            </w:pPr>
            <w:r>
              <w:rPr>
                <w:lang w:val="en-US"/>
              </w:rPr>
              <w:t>Notices</w:t>
            </w:r>
          </w:p>
        </w:tc>
      </w:tr>
      <w:tr w:rsidR="00A75E5E" w:rsidRPr="000502ED" w14:paraId="3A620087" w14:textId="77777777" w:rsidTr="00485D58">
        <w:tc>
          <w:tcPr>
            <w:tcW w:w="616" w:type="pct"/>
          </w:tcPr>
          <w:p w14:paraId="1089CC85" w14:textId="2CAEEFE9" w:rsidR="00A75E5E" w:rsidRDefault="00A75E5E" w:rsidP="00A75E5E">
            <w:pPr>
              <w:pStyle w:val="NoSpacing"/>
              <w:rPr>
                <w:lang w:val="en-US"/>
              </w:rPr>
            </w:pPr>
            <w:r>
              <w:rPr>
                <w:lang w:val="en-US"/>
              </w:rPr>
              <w:t>42</w:t>
            </w:r>
          </w:p>
        </w:tc>
        <w:tc>
          <w:tcPr>
            <w:tcW w:w="1876" w:type="pct"/>
          </w:tcPr>
          <w:p w14:paraId="1177D27A" w14:textId="6981C69A" w:rsidR="00A75E5E" w:rsidRPr="00593CF4" w:rsidRDefault="00A75E5E" w:rsidP="00A75E5E">
            <w:pPr>
              <w:pStyle w:val="NoSpacing"/>
              <w:rPr>
                <w:lang w:val="en-US"/>
              </w:rPr>
            </w:pPr>
            <w:r w:rsidRPr="00AC1435">
              <w:rPr>
                <w:lang w:val="en-US"/>
              </w:rPr>
              <w:t>A notice required to be given by these Rules shall be sufficiently given if it is:</w:t>
            </w:r>
          </w:p>
        </w:tc>
        <w:tc>
          <w:tcPr>
            <w:tcW w:w="453" w:type="pct"/>
          </w:tcPr>
          <w:p w14:paraId="3CD242B9" w14:textId="1D98A916" w:rsidR="00A75E5E" w:rsidRPr="00593CF4" w:rsidRDefault="00A75E5E" w:rsidP="00A75E5E">
            <w:pPr>
              <w:pStyle w:val="NoSpacing"/>
              <w:rPr>
                <w:lang w:val="en-US"/>
              </w:rPr>
            </w:pPr>
            <w:r>
              <w:rPr>
                <w:lang w:val="en-US"/>
              </w:rPr>
              <w:t>32.1</w:t>
            </w:r>
          </w:p>
        </w:tc>
        <w:tc>
          <w:tcPr>
            <w:tcW w:w="2054" w:type="pct"/>
          </w:tcPr>
          <w:p w14:paraId="69569A15" w14:textId="0AF7E106" w:rsidR="00A75E5E" w:rsidRPr="00593CF4" w:rsidRDefault="00A75E5E" w:rsidP="00A75E5E">
            <w:pPr>
              <w:pStyle w:val="NoSpacing"/>
              <w:rPr>
                <w:lang w:val="en-US"/>
              </w:rPr>
            </w:pPr>
            <w:r w:rsidRPr="00AC1435">
              <w:rPr>
                <w:lang w:val="en-US"/>
              </w:rPr>
              <w:t>A notice required to be given by these Rules shall be sufficiently given if it is:</w:t>
            </w:r>
          </w:p>
        </w:tc>
      </w:tr>
      <w:tr w:rsidR="00A75E5E" w:rsidRPr="000502ED" w14:paraId="4737294B" w14:textId="77777777" w:rsidTr="00485D58">
        <w:tc>
          <w:tcPr>
            <w:tcW w:w="616" w:type="pct"/>
          </w:tcPr>
          <w:p w14:paraId="5CBB2045" w14:textId="75F2C338" w:rsidR="00A75E5E" w:rsidRDefault="00A75E5E" w:rsidP="00A75E5E">
            <w:pPr>
              <w:pStyle w:val="NoSpacing"/>
              <w:rPr>
                <w:lang w:val="en-US"/>
              </w:rPr>
            </w:pPr>
            <w:r>
              <w:rPr>
                <w:lang w:val="en-US"/>
              </w:rPr>
              <w:t>42 (a)</w:t>
            </w:r>
          </w:p>
        </w:tc>
        <w:tc>
          <w:tcPr>
            <w:tcW w:w="1876" w:type="pct"/>
          </w:tcPr>
          <w:p w14:paraId="11D1E01E" w14:textId="23A98594" w:rsidR="00A75E5E" w:rsidRPr="00593CF4" w:rsidRDefault="00A75E5E" w:rsidP="00A75E5E">
            <w:pPr>
              <w:pStyle w:val="NoSpacing"/>
              <w:rPr>
                <w:lang w:val="en-US"/>
              </w:rPr>
            </w:pPr>
            <w:r w:rsidRPr="00AC1435">
              <w:rPr>
                <w:lang w:val="en-US"/>
              </w:rPr>
              <w:t>advertised by the Association,</w:t>
            </w:r>
          </w:p>
        </w:tc>
        <w:tc>
          <w:tcPr>
            <w:tcW w:w="453" w:type="pct"/>
          </w:tcPr>
          <w:p w14:paraId="3B8FABB3" w14:textId="452079DB" w:rsidR="00A75E5E" w:rsidRPr="00593CF4" w:rsidRDefault="00A75E5E" w:rsidP="00A75E5E">
            <w:pPr>
              <w:pStyle w:val="NoSpacing"/>
              <w:rPr>
                <w:lang w:val="en-US"/>
              </w:rPr>
            </w:pPr>
            <w:r>
              <w:rPr>
                <w:lang w:val="en-US"/>
              </w:rPr>
              <w:t>32.1 (a)</w:t>
            </w:r>
          </w:p>
        </w:tc>
        <w:tc>
          <w:tcPr>
            <w:tcW w:w="2054" w:type="pct"/>
          </w:tcPr>
          <w:p w14:paraId="11BAD2D6" w14:textId="62804BA4" w:rsidR="00A75E5E" w:rsidRPr="00593CF4" w:rsidRDefault="00A75E5E" w:rsidP="00A75E5E">
            <w:pPr>
              <w:pStyle w:val="NoSpacing"/>
              <w:rPr>
                <w:lang w:val="en-US"/>
              </w:rPr>
            </w:pPr>
            <w:r w:rsidRPr="00AC1435">
              <w:rPr>
                <w:lang w:val="en-US"/>
              </w:rPr>
              <w:t>advertised by the Association,</w:t>
            </w:r>
          </w:p>
        </w:tc>
      </w:tr>
      <w:tr w:rsidR="00A75E5E" w:rsidRPr="000502ED" w14:paraId="3987B415" w14:textId="77777777" w:rsidTr="00485D58">
        <w:tc>
          <w:tcPr>
            <w:tcW w:w="616" w:type="pct"/>
          </w:tcPr>
          <w:p w14:paraId="411EBBD1" w14:textId="72EBADFF" w:rsidR="00A75E5E" w:rsidRDefault="00A75E5E" w:rsidP="00A75E5E">
            <w:pPr>
              <w:pStyle w:val="NoSpacing"/>
              <w:rPr>
                <w:lang w:val="en-US"/>
              </w:rPr>
            </w:pPr>
            <w:r>
              <w:rPr>
                <w:lang w:val="en-US"/>
              </w:rPr>
              <w:t>42 (b)</w:t>
            </w:r>
          </w:p>
        </w:tc>
        <w:tc>
          <w:tcPr>
            <w:tcW w:w="1876" w:type="pct"/>
          </w:tcPr>
          <w:p w14:paraId="531821A8" w14:textId="643B81FA" w:rsidR="00A75E5E" w:rsidRPr="00593CF4" w:rsidRDefault="00A75E5E" w:rsidP="00A75E5E">
            <w:pPr>
              <w:pStyle w:val="NoSpacing"/>
              <w:rPr>
                <w:lang w:val="en-US"/>
              </w:rPr>
            </w:pPr>
            <w:r w:rsidRPr="00AC1435">
              <w:rPr>
                <w:lang w:val="en-US"/>
              </w:rPr>
              <w:t>communicated to each member individually,</w:t>
            </w:r>
          </w:p>
        </w:tc>
        <w:tc>
          <w:tcPr>
            <w:tcW w:w="453" w:type="pct"/>
          </w:tcPr>
          <w:p w14:paraId="5FD016FA" w14:textId="40F344C6" w:rsidR="00A75E5E" w:rsidRPr="00593CF4" w:rsidRDefault="00A75E5E" w:rsidP="00A75E5E">
            <w:pPr>
              <w:pStyle w:val="NoSpacing"/>
              <w:rPr>
                <w:lang w:val="en-US"/>
              </w:rPr>
            </w:pPr>
            <w:r>
              <w:rPr>
                <w:lang w:val="en-US"/>
              </w:rPr>
              <w:t>32.1 (b)</w:t>
            </w:r>
          </w:p>
        </w:tc>
        <w:tc>
          <w:tcPr>
            <w:tcW w:w="2054" w:type="pct"/>
          </w:tcPr>
          <w:p w14:paraId="4D0E52B4" w14:textId="6EE2C6B4" w:rsidR="00A75E5E" w:rsidRPr="00593CF4" w:rsidRDefault="00A75E5E" w:rsidP="00A75E5E">
            <w:pPr>
              <w:pStyle w:val="NoSpacing"/>
              <w:rPr>
                <w:lang w:val="en-US"/>
              </w:rPr>
            </w:pPr>
            <w:r w:rsidRPr="00AC1435">
              <w:rPr>
                <w:lang w:val="en-US"/>
              </w:rPr>
              <w:t>communicated to each member individually,</w:t>
            </w:r>
          </w:p>
        </w:tc>
      </w:tr>
      <w:tr w:rsidR="00A75E5E" w:rsidRPr="000502ED" w14:paraId="52526EF6" w14:textId="77777777" w:rsidTr="00485D58">
        <w:tc>
          <w:tcPr>
            <w:tcW w:w="616" w:type="pct"/>
          </w:tcPr>
          <w:p w14:paraId="26146AAA" w14:textId="774699BE" w:rsidR="00A75E5E" w:rsidRDefault="00A75E5E" w:rsidP="00A75E5E">
            <w:pPr>
              <w:pStyle w:val="NoSpacing"/>
              <w:rPr>
                <w:lang w:val="en-US"/>
              </w:rPr>
            </w:pPr>
            <w:r>
              <w:rPr>
                <w:lang w:val="en-US"/>
              </w:rPr>
              <w:t>42 (c)</w:t>
            </w:r>
          </w:p>
        </w:tc>
        <w:tc>
          <w:tcPr>
            <w:tcW w:w="1876" w:type="pct"/>
          </w:tcPr>
          <w:p w14:paraId="784CB7D9" w14:textId="5C740C8E" w:rsidR="00A75E5E" w:rsidRPr="00593CF4" w:rsidRDefault="00A75E5E" w:rsidP="00A75E5E">
            <w:pPr>
              <w:pStyle w:val="NoSpacing"/>
              <w:rPr>
                <w:lang w:val="en-US"/>
              </w:rPr>
            </w:pPr>
            <w:r w:rsidRPr="00AC1435">
              <w:rPr>
                <w:lang w:val="en-US"/>
              </w:rPr>
              <w:t>announced by the exhibition of a placard, poster or handbill in a conspicuous place in the main registered office or</w:t>
            </w:r>
          </w:p>
        </w:tc>
        <w:tc>
          <w:tcPr>
            <w:tcW w:w="453" w:type="pct"/>
          </w:tcPr>
          <w:p w14:paraId="3235F399" w14:textId="021A0141" w:rsidR="00A75E5E" w:rsidRPr="00593CF4" w:rsidRDefault="00A75E5E" w:rsidP="00A75E5E">
            <w:pPr>
              <w:pStyle w:val="NoSpacing"/>
              <w:rPr>
                <w:lang w:val="en-US"/>
              </w:rPr>
            </w:pPr>
            <w:r>
              <w:rPr>
                <w:lang w:val="en-US"/>
              </w:rPr>
              <w:t>32.1 (c)</w:t>
            </w:r>
          </w:p>
        </w:tc>
        <w:tc>
          <w:tcPr>
            <w:tcW w:w="2054" w:type="pct"/>
          </w:tcPr>
          <w:p w14:paraId="5ACF007C" w14:textId="0CEDED24" w:rsidR="00A75E5E" w:rsidRPr="00593CF4" w:rsidRDefault="00A75E5E" w:rsidP="00A75E5E">
            <w:pPr>
              <w:pStyle w:val="NoSpacing"/>
              <w:rPr>
                <w:lang w:val="en-US"/>
              </w:rPr>
            </w:pPr>
            <w:r w:rsidRPr="00AC1435">
              <w:rPr>
                <w:lang w:val="en-US"/>
              </w:rPr>
              <w:t>announced by the exhibition of a placard, poster or handbill in a conspicuous place in the main registered office or</w:t>
            </w:r>
          </w:p>
        </w:tc>
      </w:tr>
      <w:tr w:rsidR="00A75E5E" w:rsidRPr="000502ED" w14:paraId="66CE73EF" w14:textId="77777777" w:rsidTr="00485D58">
        <w:tc>
          <w:tcPr>
            <w:tcW w:w="616" w:type="pct"/>
          </w:tcPr>
          <w:p w14:paraId="3F77AC02" w14:textId="4DC753EE" w:rsidR="00A75E5E" w:rsidRDefault="00A75E5E" w:rsidP="00A75E5E">
            <w:pPr>
              <w:pStyle w:val="NoSpacing"/>
              <w:rPr>
                <w:lang w:val="en-US"/>
              </w:rPr>
            </w:pPr>
            <w:r>
              <w:rPr>
                <w:lang w:val="en-US"/>
              </w:rPr>
              <w:t>42 (d)</w:t>
            </w:r>
          </w:p>
        </w:tc>
        <w:tc>
          <w:tcPr>
            <w:tcW w:w="1876" w:type="pct"/>
          </w:tcPr>
          <w:p w14:paraId="6D0E9DFE" w14:textId="2B3789C4" w:rsidR="00A75E5E" w:rsidRPr="00593CF4" w:rsidRDefault="00A75E5E" w:rsidP="00A75E5E">
            <w:pPr>
              <w:pStyle w:val="NoSpacing"/>
              <w:rPr>
                <w:lang w:val="en-US"/>
              </w:rPr>
            </w:pPr>
            <w:r w:rsidRPr="00AC1435">
              <w:rPr>
                <w:lang w:val="en-US"/>
              </w:rPr>
              <w:t>displayed on a visual device,</w:t>
            </w:r>
            <w:r>
              <w:rPr>
                <w:lang w:val="en-US"/>
              </w:rPr>
              <w:t xml:space="preserve"> </w:t>
            </w:r>
            <w:r w:rsidRPr="00AC1435">
              <w:rPr>
                <w:lang w:val="en-US"/>
              </w:rPr>
              <w:t>and it shall be deemed to be served at the expiration of 48 hours after it has been so advertised, communicated, exhibited or displayed.</w:t>
            </w:r>
          </w:p>
        </w:tc>
        <w:tc>
          <w:tcPr>
            <w:tcW w:w="453" w:type="pct"/>
          </w:tcPr>
          <w:p w14:paraId="1489B85D" w14:textId="77777777" w:rsidR="00A75E5E" w:rsidRDefault="00A75E5E" w:rsidP="00A75E5E">
            <w:pPr>
              <w:pStyle w:val="NoSpacing"/>
              <w:rPr>
                <w:lang w:val="en-US"/>
              </w:rPr>
            </w:pPr>
            <w:r>
              <w:rPr>
                <w:lang w:val="en-US"/>
              </w:rPr>
              <w:t>32.1 (d)</w:t>
            </w:r>
          </w:p>
          <w:p w14:paraId="64D00E3C" w14:textId="3BC0BF17" w:rsidR="00A75E5E" w:rsidRPr="00593CF4" w:rsidRDefault="00A75E5E" w:rsidP="00A75E5E">
            <w:pPr>
              <w:pStyle w:val="NoSpacing"/>
              <w:rPr>
                <w:lang w:val="en-US"/>
              </w:rPr>
            </w:pPr>
          </w:p>
        </w:tc>
        <w:tc>
          <w:tcPr>
            <w:tcW w:w="2054" w:type="pct"/>
          </w:tcPr>
          <w:p w14:paraId="1CBF0278" w14:textId="1EAF3A66" w:rsidR="00A75E5E" w:rsidRPr="00593CF4" w:rsidRDefault="00A75E5E" w:rsidP="00A75E5E">
            <w:pPr>
              <w:pStyle w:val="NoSpacing"/>
              <w:rPr>
                <w:lang w:val="en-US"/>
              </w:rPr>
            </w:pPr>
            <w:r w:rsidRPr="00AC1435">
              <w:rPr>
                <w:lang w:val="en-US"/>
              </w:rPr>
              <w:t>displayed on a visual device,</w:t>
            </w:r>
            <w:r>
              <w:rPr>
                <w:lang w:val="en-US"/>
              </w:rPr>
              <w:t xml:space="preserve"> </w:t>
            </w:r>
            <w:r w:rsidRPr="00AC1435">
              <w:rPr>
                <w:lang w:val="en-US"/>
              </w:rPr>
              <w:t>and it shall be deemed to be served at the expiration of 48 hours after it has been so advertised, communicated, exhibited or displayed.</w:t>
            </w:r>
          </w:p>
        </w:tc>
      </w:tr>
      <w:tr w:rsidR="00A75E5E" w:rsidRPr="000502ED" w14:paraId="1DC4581B" w14:textId="77777777" w:rsidTr="00485D58">
        <w:tc>
          <w:tcPr>
            <w:tcW w:w="616" w:type="pct"/>
            <w:shd w:val="clear" w:color="auto" w:fill="BFBFBF" w:themeFill="background1" w:themeFillShade="BF"/>
          </w:tcPr>
          <w:p w14:paraId="19427676" w14:textId="77777777" w:rsidR="00A75E5E" w:rsidRDefault="00A75E5E" w:rsidP="00A75E5E">
            <w:pPr>
              <w:pStyle w:val="NoSpacing"/>
              <w:rPr>
                <w:lang w:val="en-US"/>
              </w:rPr>
            </w:pPr>
          </w:p>
        </w:tc>
        <w:tc>
          <w:tcPr>
            <w:tcW w:w="1876" w:type="pct"/>
            <w:shd w:val="clear" w:color="auto" w:fill="BFBFBF" w:themeFill="background1" w:themeFillShade="BF"/>
          </w:tcPr>
          <w:p w14:paraId="25C75028" w14:textId="77777777" w:rsidR="00A75E5E" w:rsidRPr="00593CF4" w:rsidRDefault="00A75E5E" w:rsidP="00A75E5E">
            <w:pPr>
              <w:pStyle w:val="NoSpacing"/>
              <w:rPr>
                <w:lang w:val="en-US"/>
              </w:rPr>
            </w:pPr>
          </w:p>
        </w:tc>
        <w:tc>
          <w:tcPr>
            <w:tcW w:w="453" w:type="pct"/>
            <w:shd w:val="clear" w:color="auto" w:fill="BFBFBF" w:themeFill="background1" w:themeFillShade="BF"/>
          </w:tcPr>
          <w:p w14:paraId="6A5AC65A" w14:textId="77777777" w:rsidR="00A75E5E" w:rsidRPr="00593CF4" w:rsidRDefault="00A75E5E" w:rsidP="00A75E5E">
            <w:pPr>
              <w:pStyle w:val="NoSpacing"/>
              <w:rPr>
                <w:lang w:val="en-US"/>
              </w:rPr>
            </w:pPr>
          </w:p>
        </w:tc>
        <w:tc>
          <w:tcPr>
            <w:tcW w:w="2054" w:type="pct"/>
            <w:shd w:val="clear" w:color="auto" w:fill="BFBFBF" w:themeFill="background1" w:themeFillShade="BF"/>
          </w:tcPr>
          <w:p w14:paraId="377850E6" w14:textId="77777777" w:rsidR="00A75E5E" w:rsidRPr="00593CF4" w:rsidRDefault="00A75E5E" w:rsidP="00A75E5E">
            <w:pPr>
              <w:pStyle w:val="NoSpacing"/>
              <w:rPr>
                <w:lang w:val="en-US"/>
              </w:rPr>
            </w:pPr>
          </w:p>
        </w:tc>
      </w:tr>
      <w:tr w:rsidR="00A75E5E" w:rsidRPr="000502ED" w14:paraId="7333BE93" w14:textId="77777777" w:rsidTr="00485D58">
        <w:tc>
          <w:tcPr>
            <w:tcW w:w="616" w:type="pct"/>
            <w:shd w:val="clear" w:color="auto" w:fill="CAEDFB" w:themeFill="accent4" w:themeFillTint="33"/>
          </w:tcPr>
          <w:p w14:paraId="27747728" w14:textId="09E93EA9" w:rsidR="00A75E5E" w:rsidRDefault="00A75E5E" w:rsidP="00A75E5E">
            <w:pPr>
              <w:pStyle w:val="NoSpacing"/>
              <w:rPr>
                <w:lang w:val="en-US"/>
              </w:rPr>
            </w:pPr>
            <w:r>
              <w:rPr>
                <w:lang w:val="en-US"/>
              </w:rPr>
              <w:t>Rule 43</w:t>
            </w:r>
          </w:p>
        </w:tc>
        <w:tc>
          <w:tcPr>
            <w:tcW w:w="1876" w:type="pct"/>
          </w:tcPr>
          <w:p w14:paraId="3A0C1133" w14:textId="060F08CB" w:rsidR="00A75E5E" w:rsidRPr="00593CF4" w:rsidRDefault="00A75E5E" w:rsidP="00A75E5E">
            <w:pPr>
              <w:pStyle w:val="NoSpacing"/>
              <w:rPr>
                <w:lang w:val="en-US"/>
              </w:rPr>
            </w:pPr>
            <w:r>
              <w:rPr>
                <w:lang w:val="en-US"/>
              </w:rPr>
              <w:t>Indemnity</w:t>
            </w:r>
          </w:p>
        </w:tc>
        <w:tc>
          <w:tcPr>
            <w:tcW w:w="453" w:type="pct"/>
          </w:tcPr>
          <w:p w14:paraId="7BFC98EE" w14:textId="4D6A034D" w:rsidR="00A75E5E" w:rsidRPr="00593CF4" w:rsidRDefault="00A75E5E" w:rsidP="00A75E5E">
            <w:pPr>
              <w:pStyle w:val="NoSpacing"/>
              <w:rPr>
                <w:lang w:val="en-US"/>
              </w:rPr>
            </w:pPr>
            <w:r>
              <w:rPr>
                <w:lang w:val="en-US"/>
              </w:rPr>
              <w:t>33.</w:t>
            </w:r>
          </w:p>
        </w:tc>
        <w:tc>
          <w:tcPr>
            <w:tcW w:w="2054" w:type="pct"/>
          </w:tcPr>
          <w:p w14:paraId="2483E6A3" w14:textId="3F918AEB" w:rsidR="00A75E5E" w:rsidRPr="00593CF4" w:rsidRDefault="00A75E5E" w:rsidP="00A75E5E">
            <w:pPr>
              <w:pStyle w:val="NoSpacing"/>
              <w:rPr>
                <w:lang w:val="en-US"/>
              </w:rPr>
            </w:pPr>
            <w:r>
              <w:rPr>
                <w:lang w:val="en-US"/>
              </w:rPr>
              <w:t>Indemnity of Board Members</w:t>
            </w:r>
          </w:p>
        </w:tc>
      </w:tr>
      <w:tr w:rsidR="00A75E5E" w:rsidRPr="000502ED" w14:paraId="2114B384" w14:textId="77777777" w:rsidTr="00485D58">
        <w:tc>
          <w:tcPr>
            <w:tcW w:w="616" w:type="pct"/>
            <w:shd w:val="clear" w:color="auto" w:fill="CAEDFB" w:themeFill="accent4" w:themeFillTint="33"/>
          </w:tcPr>
          <w:p w14:paraId="2322F28F" w14:textId="50133202" w:rsidR="00A75E5E" w:rsidRDefault="00A75E5E" w:rsidP="00A75E5E">
            <w:pPr>
              <w:pStyle w:val="NoSpacing"/>
              <w:rPr>
                <w:lang w:val="en-US"/>
              </w:rPr>
            </w:pPr>
            <w:r>
              <w:rPr>
                <w:lang w:val="en-US"/>
              </w:rPr>
              <w:t>43 (1)</w:t>
            </w:r>
          </w:p>
        </w:tc>
        <w:tc>
          <w:tcPr>
            <w:tcW w:w="1876" w:type="pct"/>
          </w:tcPr>
          <w:p w14:paraId="0EC013D2" w14:textId="459A5C26" w:rsidR="00A75E5E" w:rsidRPr="00593CF4" w:rsidRDefault="00A75E5E" w:rsidP="00A75E5E">
            <w:pPr>
              <w:pStyle w:val="NoSpacing"/>
              <w:rPr>
                <w:lang w:val="en-US"/>
              </w:rPr>
            </w:pPr>
            <w:r w:rsidRPr="00AC1435">
              <w:rPr>
                <w:lang w:val="en-US"/>
              </w:rPr>
              <w:t xml:space="preserve">Every officer of the Council or servant of the Association shall be indemnified by the Association against, and it shall be the duty of the Council out of the funds of the Association to pay, all the costs, losses and expenses which he may incur or become </w:t>
            </w:r>
            <w:r w:rsidRPr="00AC1435">
              <w:rPr>
                <w:lang w:val="en-US"/>
              </w:rPr>
              <w:lastRenderedPageBreak/>
              <w:t xml:space="preserve">liable for by reason of any contract entered into, or of any act or thing done by him as such officer or servant or in any way in the discharge of his duties, including travelling expenses. The amount for which such indemnity is provided shall immediately attach as a </w:t>
            </w:r>
            <w:proofErr w:type="gramStart"/>
            <w:r w:rsidRPr="00AC1435">
              <w:rPr>
                <w:lang w:val="en-US"/>
              </w:rPr>
              <w:t>lien</w:t>
            </w:r>
            <w:proofErr w:type="gramEnd"/>
            <w:r w:rsidRPr="00AC1435">
              <w:rPr>
                <w:lang w:val="en-US"/>
              </w:rPr>
              <w:t xml:space="preserve"> on the property of the Association and have priority as between the members over all other claims.</w:t>
            </w:r>
          </w:p>
        </w:tc>
        <w:tc>
          <w:tcPr>
            <w:tcW w:w="453" w:type="pct"/>
          </w:tcPr>
          <w:p w14:paraId="79C517C8" w14:textId="44DE27DB" w:rsidR="00A75E5E" w:rsidRPr="00593CF4" w:rsidRDefault="00A75E5E" w:rsidP="00A75E5E">
            <w:pPr>
              <w:pStyle w:val="NoSpacing"/>
              <w:rPr>
                <w:lang w:val="en-US"/>
              </w:rPr>
            </w:pPr>
            <w:r>
              <w:rPr>
                <w:lang w:val="en-US"/>
              </w:rPr>
              <w:lastRenderedPageBreak/>
              <w:t>33.1</w:t>
            </w:r>
          </w:p>
        </w:tc>
        <w:tc>
          <w:tcPr>
            <w:tcW w:w="2054" w:type="pct"/>
          </w:tcPr>
          <w:p w14:paraId="192E5236" w14:textId="113CA631" w:rsidR="00A75E5E" w:rsidRPr="00593CF4" w:rsidRDefault="00A75E5E" w:rsidP="00A75E5E">
            <w:pPr>
              <w:pStyle w:val="NoSpacing"/>
              <w:rPr>
                <w:lang w:val="en-US"/>
              </w:rPr>
            </w:pPr>
            <w:r w:rsidRPr="00A345C9">
              <w:rPr>
                <w:lang w:val="en-US"/>
              </w:rPr>
              <w:t xml:space="preserve">Subject to the provisions of  the applicable charities legislation, every member of the Board (trustee/director) shall be entitled to be indemnified out of the funds of the Association against all reasonable costs, expenses or liabilities incurred in the proper and lawful discharge of </w:t>
            </w:r>
            <w:r w:rsidRPr="00A345C9">
              <w:rPr>
                <w:lang w:val="en-US"/>
              </w:rPr>
              <w:lastRenderedPageBreak/>
              <w:t>their duties, including any liability incurred in connection with defending legal proceedings, provided they have not acted negligently, fraudulently, or in breach of trust.</w:t>
            </w:r>
          </w:p>
        </w:tc>
      </w:tr>
      <w:tr w:rsidR="00A75E5E" w:rsidRPr="000502ED" w14:paraId="5B65B83D" w14:textId="77777777" w:rsidTr="00485D58">
        <w:tc>
          <w:tcPr>
            <w:tcW w:w="616" w:type="pct"/>
            <w:shd w:val="clear" w:color="auto" w:fill="CAEDFB" w:themeFill="accent4" w:themeFillTint="33"/>
          </w:tcPr>
          <w:p w14:paraId="323796E3" w14:textId="353EA6EC" w:rsidR="00A75E5E" w:rsidRDefault="00A75E5E" w:rsidP="00A75E5E">
            <w:pPr>
              <w:pStyle w:val="NoSpacing"/>
              <w:rPr>
                <w:lang w:val="en-US"/>
              </w:rPr>
            </w:pPr>
            <w:r>
              <w:rPr>
                <w:lang w:val="en-US"/>
              </w:rPr>
              <w:lastRenderedPageBreak/>
              <w:t>43 (2)</w:t>
            </w:r>
          </w:p>
        </w:tc>
        <w:tc>
          <w:tcPr>
            <w:tcW w:w="1876" w:type="pct"/>
          </w:tcPr>
          <w:p w14:paraId="19A44454" w14:textId="6FFE1AD5" w:rsidR="00A75E5E" w:rsidRPr="00593CF4" w:rsidRDefault="00A75E5E" w:rsidP="00A75E5E">
            <w:pPr>
              <w:pStyle w:val="NoSpacing"/>
              <w:rPr>
                <w:lang w:val="en-US"/>
              </w:rPr>
            </w:pPr>
            <w:r w:rsidRPr="00AC1435">
              <w:rPr>
                <w:lang w:val="en-US"/>
              </w:rPr>
              <w:t>No member of the Council shall be liable for the acts, receipts, neglects or defaults of any other member, or for joining in any receipt or other act for conformity, or for any loss of expense happening to the Association through the insufficiency or deficiency of title to any property acquired by any of the members of the Council for or on behalf of the Association, or for the insufficiency or deficiency of any security in or upon which any of the monies of the Association shall be vested, or for any loss or damage arising from the bankruptcy, insolvency or tortious act of any person with whom any monies, securities or effects shall be deposited, or for any other loss, damage or misfortune whatsoever which shall happen in the execution of the  duties of his respective office, or in relation thereto, unless the same happens through his own willful act or default.</w:t>
            </w:r>
          </w:p>
        </w:tc>
        <w:tc>
          <w:tcPr>
            <w:tcW w:w="453" w:type="pct"/>
          </w:tcPr>
          <w:p w14:paraId="4DDE1764" w14:textId="73EA6A22" w:rsidR="00A75E5E" w:rsidRPr="00593CF4" w:rsidRDefault="00A75E5E" w:rsidP="00A75E5E">
            <w:pPr>
              <w:pStyle w:val="NoSpacing"/>
              <w:rPr>
                <w:lang w:val="en-US"/>
              </w:rPr>
            </w:pPr>
            <w:r>
              <w:rPr>
                <w:lang w:val="en-US"/>
              </w:rPr>
              <w:t>33.2</w:t>
            </w:r>
          </w:p>
        </w:tc>
        <w:tc>
          <w:tcPr>
            <w:tcW w:w="2054" w:type="pct"/>
          </w:tcPr>
          <w:p w14:paraId="5C343F1A" w14:textId="2271BE78" w:rsidR="00A75E5E" w:rsidRPr="00593CF4" w:rsidRDefault="00A75E5E" w:rsidP="00A75E5E">
            <w:pPr>
              <w:pStyle w:val="NoSpacing"/>
              <w:rPr>
                <w:lang w:val="en-US"/>
              </w:rPr>
            </w:pPr>
            <w:r w:rsidRPr="00A345C9">
              <w:rPr>
                <w:lang w:val="en-US"/>
              </w:rPr>
              <w:t xml:space="preserve">This indemnity includes reasonable travel and out-of-pocket expenses incurred </w:t>
            </w:r>
            <w:proofErr w:type="gramStart"/>
            <w:r w:rsidRPr="00A345C9">
              <w:rPr>
                <w:lang w:val="en-US"/>
              </w:rPr>
              <w:t>in the course of</w:t>
            </w:r>
            <w:proofErr w:type="gramEnd"/>
            <w:r w:rsidRPr="00A345C9">
              <w:rPr>
                <w:lang w:val="en-US"/>
              </w:rPr>
              <w:t xml:space="preserve"> Association business. It shall not extend to any liability arising from willful misconduct or breach of fiduciary duty.</w:t>
            </w:r>
          </w:p>
        </w:tc>
      </w:tr>
      <w:tr w:rsidR="00A75E5E" w:rsidRPr="000502ED" w14:paraId="07447717" w14:textId="77777777" w:rsidTr="00485D58">
        <w:tc>
          <w:tcPr>
            <w:tcW w:w="616" w:type="pct"/>
            <w:shd w:val="clear" w:color="auto" w:fill="CAEDFB" w:themeFill="accent4" w:themeFillTint="33"/>
          </w:tcPr>
          <w:p w14:paraId="7035A470" w14:textId="77777777" w:rsidR="00A75E5E" w:rsidRDefault="00A75E5E" w:rsidP="00A75E5E">
            <w:pPr>
              <w:pStyle w:val="NoSpacing"/>
              <w:rPr>
                <w:lang w:val="en-US"/>
              </w:rPr>
            </w:pPr>
          </w:p>
        </w:tc>
        <w:tc>
          <w:tcPr>
            <w:tcW w:w="1876" w:type="pct"/>
          </w:tcPr>
          <w:p w14:paraId="54F245A9" w14:textId="77777777" w:rsidR="00A75E5E" w:rsidRPr="00AC1435" w:rsidRDefault="00A75E5E" w:rsidP="00A75E5E">
            <w:pPr>
              <w:pStyle w:val="NoSpacing"/>
              <w:rPr>
                <w:lang w:val="en-US"/>
              </w:rPr>
            </w:pPr>
          </w:p>
        </w:tc>
        <w:tc>
          <w:tcPr>
            <w:tcW w:w="453" w:type="pct"/>
          </w:tcPr>
          <w:p w14:paraId="6D6750AA" w14:textId="351278ED" w:rsidR="00A75E5E" w:rsidRDefault="00A75E5E" w:rsidP="00A75E5E">
            <w:pPr>
              <w:pStyle w:val="NoSpacing"/>
              <w:rPr>
                <w:lang w:val="en-US"/>
              </w:rPr>
            </w:pPr>
            <w:r>
              <w:rPr>
                <w:lang w:val="en-US"/>
              </w:rPr>
              <w:t>33.3</w:t>
            </w:r>
          </w:p>
        </w:tc>
        <w:tc>
          <w:tcPr>
            <w:tcW w:w="2054" w:type="pct"/>
          </w:tcPr>
          <w:p w14:paraId="2F8E75A8" w14:textId="674E99F1" w:rsidR="00A75E5E" w:rsidRPr="00A345C9" w:rsidRDefault="00A75E5E" w:rsidP="003C2908">
            <w:pPr>
              <w:pStyle w:val="NoSpacing"/>
              <w:rPr>
                <w:lang w:val="en-US"/>
              </w:rPr>
            </w:pPr>
            <w:r w:rsidRPr="00A345C9">
              <w:rPr>
                <w:lang w:val="en-US"/>
              </w:rPr>
              <w:t>No member of the Board shall be liable for the acts, receipts, neglects or</w:t>
            </w:r>
            <w:r w:rsidR="003C2908">
              <w:rPr>
                <w:lang w:val="en-US"/>
              </w:rPr>
              <w:t xml:space="preserve"> </w:t>
            </w:r>
            <w:r w:rsidRPr="00A345C9">
              <w:rPr>
                <w:lang w:val="en-US"/>
              </w:rPr>
              <w:t xml:space="preserve">defaults of any other member, or for joining in any receipt or other act for conformity, or for any loss of expense happening to the Association through the insufficiency or deficiency of title to any property acquired by any of the members of the Board for or on behalf of the Association, or for the insufficiency or deficiency of any security in or upon which any of the monies of the </w:t>
            </w:r>
            <w:r w:rsidRPr="00A345C9">
              <w:rPr>
                <w:lang w:val="en-US"/>
              </w:rPr>
              <w:lastRenderedPageBreak/>
              <w:t>Association shall be vested, or for any loss or damage arising from the bankruptcy, insolvency or tortious act of any person with whom any monies, securities or effects shall be deposited, or for any other loss, damage or misfortune whatsoever which shall happen in the execution of the  duties of their respective office, or in relation thereto, unless the same happens through their own willful act or default.</w:t>
            </w:r>
          </w:p>
        </w:tc>
      </w:tr>
      <w:tr w:rsidR="00A75E5E" w:rsidRPr="000502ED" w14:paraId="5149622C" w14:textId="77777777" w:rsidTr="00485D58">
        <w:tc>
          <w:tcPr>
            <w:tcW w:w="616" w:type="pct"/>
            <w:shd w:val="clear" w:color="auto" w:fill="BFBFBF" w:themeFill="background1" w:themeFillShade="BF"/>
          </w:tcPr>
          <w:p w14:paraId="6859D64C" w14:textId="77777777" w:rsidR="00A75E5E" w:rsidRDefault="00A75E5E" w:rsidP="00A75E5E">
            <w:pPr>
              <w:pStyle w:val="NoSpacing"/>
              <w:rPr>
                <w:lang w:val="en-US"/>
              </w:rPr>
            </w:pPr>
          </w:p>
        </w:tc>
        <w:tc>
          <w:tcPr>
            <w:tcW w:w="1876" w:type="pct"/>
            <w:shd w:val="clear" w:color="auto" w:fill="BFBFBF" w:themeFill="background1" w:themeFillShade="BF"/>
          </w:tcPr>
          <w:p w14:paraId="597F0F27" w14:textId="77777777" w:rsidR="00A75E5E" w:rsidRPr="00593CF4" w:rsidRDefault="00A75E5E" w:rsidP="00A75E5E">
            <w:pPr>
              <w:pStyle w:val="NoSpacing"/>
              <w:rPr>
                <w:lang w:val="en-US"/>
              </w:rPr>
            </w:pPr>
          </w:p>
        </w:tc>
        <w:tc>
          <w:tcPr>
            <w:tcW w:w="453" w:type="pct"/>
            <w:shd w:val="clear" w:color="auto" w:fill="BFBFBF" w:themeFill="background1" w:themeFillShade="BF"/>
          </w:tcPr>
          <w:p w14:paraId="7A753A6F" w14:textId="77777777" w:rsidR="00A75E5E" w:rsidRPr="00593CF4" w:rsidRDefault="00A75E5E" w:rsidP="00A75E5E">
            <w:pPr>
              <w:pStyle w:val="NoSpacing"/>
              <w:rPr>
                <w:lang w:val="en-US"/>
              </w:rPr>
            </w:pPr>
          </w:p>
        </w:tc>
        <w:tc>
          <w:tcPr>
            <w:tcW w:w="2054" w:type="pct"/>
            <w:shd w:val="clear" w:color="auto" w:fill="BFBFBF" w:themeFill="background1" w:themeFillShade="BF"/>
          </w:tcPr>
          <w:p w14:paraId="7E4FAA68" w14:textId="77777777" w:rsidR="00A75E5E" w:rsidRPr="00593CF4" w:rsidRDefault="00A75E5E" w:rsidP="00A75E5E">
            <w:pPr>
              <w:pStyle w:val="NoSpacing"/>
              <w:rPr>
                <w:lang w:val="en-US"/>
              </w:rPr>
            </w:pPr>
          </w:p>
        </w:tc>
      </w:tr>
      <w:tr w:rsidR="00A75E5E" w:rsidRPr="000502ED" w14:paraId="568BF230" w14:textId="77777777" w:rsidTr="00485D58">
        <w:tc>
          <w:tcPr>
            <w:tcW w:w="616" w:type="pct"/>
          </w:tcPr>
          <w:p w14:paraId="51AB6997" w14:textId="48511100" w:rsidR="00A75E5E" w:rsidRDefault="00A75E5E" w:rsidP="00A75E5E">
            <w:pPr>
              <w:pStyle w:val="NoSpacing"/>
              <w:rPr>
                <w:lang w:val="en-US"/>
              </w:rPr>
            </w:pPr>
            <w:r>
              <w:rPr>
                <w:lang w:val="en-US"/>
              </w:rPr>
              <w:t>Rule 43</w:t>
            </w:r>
          </w:p>
        </w:tc>
        <w:tc>
          <w:tcPr>
            <w:tcW w:w="1876" w:type="pct"/>
          </w:tcPr>
          <w:p w14:paraId="37FEA2B1" w14:textId="15CCA192" w:rsidR="00A75E5E" w:rsidRPr="00593CF4" w:rsidRDefault="00A75E5E" w:rsidP="00A75E5E">
            <w:pPr>
              <w:pStyle w:val="NoSpacing"/>
              <w:rPr>
                <w:lang w:val="en-US"/>
              </w:rPr>
            </w:pPr>
            <w:r>
              <w:rPr>
                <w:lang w:val="en-US"/>
              </w:rPr>
              <w:t>Saving Clause</w:t>
            </w:r>
          </w:p>
        </w:tc>
        <w:tc>
          <w:tcPr>
            <w:tcW w:w="453" w:type="pct"/>
          </w:tcPr>
          <w:p w14:paraId="3EB43C2A" w14:textId="79CC6E7F" w:rsidR="00A75E5E" w:rsidRPr="00593CF4" w:rsidRDefault="00A75E5E" w:rsidP="00A75E5E">
            <w:pPr>
              <w:pStyle w:val="NoSpacing"/>
              <w:rPr>
                <w:lang w:val="en-US"/>
              </w:rPr>
            </w:pPr>
            <w:r>
              <w:rPr>
                <w:lang w:val="en-US"/>
              </w:rPr>
              <w:t>34.</w:t>
            </w:r>
          </w:p>
        </w:tc>
        <w:tc>
          <w:tcPr>
            <w:tcW w:w="2054" w:type="pct"/>
          </w:tcPr>
          <w:p w14:paraId="2374E543" w14:textId="4DFD4D5C" w:rsidR="00A75E5E" w:rsidRPr="00593CF4" w:rsidRDefault="00A75E5E" w:rsidP="00A75E5E">
            <w:pPr>
              <w:pStyle w:val="NoSpacing"/>
              <w:rPr>
                <w:lang w:val="en-US"/>
              </w:rPr>
            </w:pPr>
            <w:r>
              <w:rPr>
                <w:lang w:val="en-US"/>
              </w:rPr>
              <w:t>Saving Clause</w:t>
            </w:r>
          </w:p>
        </w:tc>
      </w:tr>
      <w:tr w:rsidR="00A75E5E" w:rsidRPr="000502ED" w14:paraId="5D514B48" w14:textId="77777777" w:rsidTr="00485D58">
        <w:tc>
          <w:tcPr>
            <w:tcW w:w="616" w:type="pct"/>
            <w:shd w:val="clear" w:color="auto" w:fill="CAEDFB" w:themeFill="accent4" w:themeFillTint="33"/>
          </w:tcPr>
          <w:p w14:paraId="51D6F3C7" w14:textId="3B86EAA0" w:rsidR="00A75E5E" w:rsidRDefault="00A75E5E" w:rsidP="00A75E5E">
            <w:pPr>
              <w:pStyle w:val="NoSpacing"/>
              <w:rPr>
                <w:lang w:val="en-US"/>
              </w:rPr>
            </w:pPr>
            <w:r>
              <w:rPr>
                <w:lang w:val="en-US"/>
              </w:rPr>
              <w:t>43</w:t>
            </w:r>
          </w:p>
        </w:tc>
        <w:tc>
          <w:tcPr>
            <w:tcW w:w="1876" w:type="pct"/>
          </w:tcPr>
          <w:p w14:paraId="3E52F90D" w14:textId="542158CF" w:rsidR="00A75E5E" w:rsidRPr="00593CF4" w:rsidRDefault="00A75E5E" w:rsidP="00A75E5E">
            <w:pPr>
              <w:pStyle w:val="NoSpacing"/>
              <w:rPr>
                <w:lang w:val="en-US"/>
              </w:rPr>
            </w:pPr>
            <w:r w:rsidRPr="00AC1435">
              <w:rPr>
                <w:lang w:val="en-US"/>
              </w:rPr>
              <w:t>No regulation made by the Association in General Meeting shall invalidate any prior act of the Council which would have been valid if that regulation had not been made. All acts done by any meeting of the Council or by any  committee or person acting under its authority will, notwithstanding that it be afterwards discovered that there was some defect in the appointment of any member of such Council or committee or other persons acting as aforesaid or that they or any of them were disqualified, be as valid as if every such person had been duly appointed and was qualified.</w:t>
            </w:r>
          </w:p>
        </w:tc>
        <w:tc>
          <w:tcPr>
            <w:tcW w:w="453" w:type="pct"/>
          </w:tcPr>
          <w:p w14:paraId="102946CF" w14:textId="4FC4F39A" w:rsidR="00A75E5E" w:rsidRPr="00593CF4" w:rsidRDefault="00A75E5E" w:rsidP="00A75E5E">
            <w:pPr>
              <w:pStyle w:val="NoSpacing"/>
              <w:rPr>
                <w:lang w:val="en-US"/>
              </w:rPr>
            </w:pPr>
            <w:r>
              <w:rPr>
                <w:lang w:val="en-US"/>
              </w:rPr>
              <w:t>34.1</w:t>
            </w:r>
          </w:p>
        </w:tc>
        <w:tc>
          <w:tcPr>
            <w:tcW w:w="2054" w:type="pct"/>
          </w:tcPr>
          <w:p w14:paraId="1A8E39EF" w14:textId="0184A831" w:rsidR="00A75E5E" w:rsidRPr="00593CF4" w:rsidRDefault="00A75E5E" w:rsidP="00A75E5E">
            <w:pPr>
              <w:pStyle w:val="NoSpacing"/>
              <w:rPr>
                <w:lang w:val="en-US"/>
              </w:rPr>
            </w:pPr>
            <w:r w:rsidRPr="00A345C9">
              <w:rPr>
                <w:lang w:val="en-US"/>
              </w:rPr>
              <w:t xml:space="preserve">No regulation made by the Association in General Meeting shall invalidate any prior act of the Board which would have been valid if that regulation had not been made. All acts done by any meeting of the </w:t>
            </w:r>
            <w:r>
              <w:rPr>
                <w:lang w:val="en-US"/>
              </w:rPr>
              <w:t>Board</w:t>
            </w:r>
            <w:r w:rsidRPr="00A345C9">
              <w:rPr>
                <w:lang w:val="en-US"/>
              </w:rPr>
              <w:t xml:space="preserve"> or by any  committee or person acting under its authority will, notwithstanding that it be afterwards discovered that there was some defect in the appointment of any member of such</w:t>
            </w:r>
            <w:r>
              <w:rPr>
                <w:lang w:val="en-US"/>
              </w:rPr>
              <w:t xml:space="preserve"> </w:t>
            </w:r>
            <w:r w:rsidRPr="00A345C9">
              <w:rPr>
                <w:lang w:val="en-US"/>
              </w:rPr>
              <w:t>Board or committee or other persons acting as aforesaid or that they or any of them were disqualified, be as valid as if every such person had been duly appointed and was qualified.</w:t>
            </w:r>
          </w:p>
        </w:tc>
      </w:tr>
      <w:tr w:rsidR="00A75E5E" w:rsidRPr="000502ED" w14:paraId="46D746D6" w14:textId="77777777" w:rsidTr="00485D58">
        <w:tc>
          <w:tcPr>
            <w:tcW w:w="616" w:type="pct"/>
            <w:shd w:val="clear" w:color="auto" w:fill="BFBFBF" w:themeFill="background1" w:themeFillShade="BF"/>
          </w:tcPr>
          <w:p w14:paraId="12C1F19C" w14:textId="77777777" w:rsidR="00A75E5E" w:rsidRDefault="00A75E5E" w:rsidP="00A75E5E">
            <w:pPr>
              <w:pStyle w:val="NoSpacing"/>
              <w:rPr>
                <w:lang w:val="en-US"/>
              </w:rPr>
            </w:pPr>
          </w:p>
        </w:tc>
        <w:tc>
          <w:tcPr>
            <w:tcW w:w="1876" w:type="pct"/>
            <w:shd w:val="clear" w:color="auto" w:fill="BFBFBF" w:themeFill="background1" w:themeFillShade="BF"/>
          </w:tcPr>
          <w:p w14:paraId="355EA917" w14:textId="77777777" w:rsidR="00A75E5E" w:rsidRPr="00593CF4" w:rsidRDefault="00A75E5E" w:rsidP="00A75E5E">
            <w:pPr>
              <w:pStyle w:val="NoSpacing"/>
              <w:rPr>
                <w:lang w:val="en-US"/>
              </w:rPr>
            </w:pPr>
          </w:p>
        </w:tc>
        <w:tc>
          <w:tcPr>
            <w:tcW w:w="453" w:type="pct"/>
            <w:shd w:val="clear" w:color="auto" w:fill="BFBFBF" w:themeFill="background1" w:themeFillShade="BF"/>
          </w:tcPr>
          <w:p w14:paraId="0B89B2C6" w14:textId="77777777" w:rsidR="00A75E5E" w:rsidRPr="00593CF4" w:rsidRDefault="00A75E5E" w:rsidP="00A75E5E">
            <w:pPr>
              <w:pStyle w:val="NoSpacing"/>
              <w:rPr>
                <w:lang w:val="en-US"/>
              </w:rPr>
            </w:pPr>
          </w:p>
        </w:tc>
        <w:tc>
          <w:tcPr>
            <w:tcW w:w="2054" w:type="pct"/>
            <w:shd w:val="clear" w:color="auto" w:fill="BFBFBF" w:themeFill="background1" w:themeFillShade="BF"/>
          </w:tcPr>
          <w:p w14:paraId="3C9BFA1F" w14:textId="77777777" w:rsidR="00A75E5E" w:rsidRPr="00593CF4" w:rsidRDefault="00A75E5E" w:rsidP="00A75E5E">
            <w:pPr>
              <w:pStyle w:val="NoSpacing"/>
              <w:rPr>
                <w:lang w:val="en-US"/>
              </w:rPr>
            </w:pPr>
          </w:p>
        </w:tc>
      </w:tr>
      <w:tr w:rsidR="00A75E5E" w:rsidRPr="000502ED" w14:paraId="0D3633C4" w14:textId="77777777" w:rsidTr="00485D58">
        <w:tc>
          <w:tcPr>
            <w:tcW w:w="616" w:type="pct"/>
          </w:tcPr>
          <w:p w14:paraId="4BC555D6" w14:textId="61A7BBD9" w:rsidR="00A75E5E" w:rsidRDefault="00A75E5E" w:rsidP="00A75E5E">
            <w:pPr>
              <w:pStyle w:val="NoSpacing"/>
              <w:rPr>
                <w:lang w:val="en-US"/>
              </w:rPr>
            </w:pPr>
            <w:r>
              <w:rPr>
                <w:lang w:val="en-US"/>
              </w:rPr>
              <w:t>Rule 44</w:t>
            </w:r>
          </w:p>
        </w:tc>
        <w:tc>
          <w:tcPr>
            <w:tcW w:w="1876" w:type="pct"/>
          </w:tcPr>
          <w:p w14:paraId="6C7AC144" w14:textId="2BBB436E" w:rsidR="00A75E5E" w:rsidRPr="00593CF4" w:rsidRDefault="00A75E5E" w:rsidP="00A75E5E">
            <w:pPr>
              <w:pStyle w:val="NoSpacing"/>
              <w:rPr>
                <w:lang w:val="en-US"/>
              </w:rPr>
            </w:pPr>
            <w:r>
              <w:rPr>
                <w:lang w:val="en-US"/>
              </w:rPr>
              <w:t>Dissolution</w:t>
            </w:r>
          </w:p>
        </w:tc>
        <w:tc>
          <w:tcPr>
            <w:tcW w:w="453" w:type="pct"/>
          </w:tcPr>
          <w:p w14:paraId="3C553554" w14:textId="05A5B357" w:rsidR="00A75E5E" w:rsidRPr="00593CF4" w:rsidRDefault="00A75E5E" w:rsidP="00A75E5E">
            <w:pPr>
              <w:pStyle w:val="NoSpacing"/>
              <w:rPr>
                <w:lang w:val="en-US"/>
              </w:rPr>
            </w:pPr>
            <w:r>
              <w:rPr>
                <w:lang w:val="en-US"/>
              </w:rPr>
              <w:t>35.</w:t>
            </w:r>
          </w:p>
        </w:tc>
        <w:tc>
          <w:tcPr>
            <w:tcW w:w="2054" w:type="pct"/>
          </w:tcPr>
          <w:p w14:paraId="2BEBB973" w14:textId="44DA9900" w:rsidR="00A75E5E" w:rsidRPr="00593CF4" w:rsidRDefault="00A75E5E" w:rsidP="00A75E5E">
            <w:pPr>
              <w:pStyle w:val="NoSpacing"/>
              <w:rPr>
                <w:lang w:val="en-US"/>
              </w:rPr>
            </w:pPr>
            <w:r>
              <w:rPr>
                <w:lang w:val="en-US"/>
              </w:rPr>
              <w:t>Dissolution</w:t>
            </w:r>
          </w:p>
        </w:tc>
      </w:tr>
      <w:tr w:rsidR="00A75E5E" w:rsidRPr="000502ED" w14:paraId="0AF95AF8" w14:textId="77777777" w:rsidTr="003720CF">
        <w:tc>
          <w:tcPr>
            <w:tcW w:w="616" w:type="pct"/>
            <w:shd w:val="clear" w:color="auto" w:fill="CAEDFB" w:themeFill="accent4" w:themeFillTint="33"/>
          </w:tcPr>
          <w:p w14:paraId="736CA883" w14:textId="4068A90F" w:rsidR="00A75E5E" w:rsidRDefault="003720CF" w:rsidP="00A75E5E">
            <w:pPr>
              <w:pStyle w:val="NoSpacing"/>
              <w:rPr>
                <w:lang w:val="en-US"/>
              </w:rPr>
            </w:pPr>
            <w:r>
              <w:rPr>
                <w:lang w:val="en-US"/>
              </w:rPr>
              <w:t>44</w:t>
            </w:r>
          </w:p>
        </w:tc>
        <w:tc>
          <w:tcPr>
            <w:tcW w:w="1876" w:type="pct"/>
          </w:tcPr>
          <w:p w14:paraId="2A89A047" w14:textId="2BF630E6" w:rsidR="00A75E5E" w:rsidRPr="00593CF4" w:rsidRDefault="00A75E5E" w:rsidP="00A75E5E">
            <w:pPr>
              <w:pStyle w:val="NoSpacing"/>
              <w:rPr>
                <w:lang w:val="en-US"/>
              </w:rPr>
            </w:pPr>
            <w:r w:rsidRPr="00AC1435">
              <w:rPr>
                <w:lang w:val="en-US"/>
              </w:rPr>
              <w:t xml:space="preserve">The Association may at any time be dissolved </w:t>
            </w:r>
            <w:proofErr w:type="gramStart"/>
            <w:r w:rsidRPr="00AC1435">
              <w:rPr>
                <w:lang w:val="en-US"/>
              </w:rPr>
              <w:t>by</w:t>
            </w:r>
            <w:proofErr w:type="gramEnd"/>
            <w:r w:rsidRPr="00AC1435">
              <w:rPr>
                <w:lang w:val="en-US"/>
              </w:rPr>
              <w:t xml:space="preserve"> the consent of three quarters of the members, testified by their signatures, in accordance with an instrument of dissolution in the prescribed form or by winding-up in a manner provided by the Act. If upon the winding-up or dissolution of the Association there remains, after the satisfaction of all its debts and liabilities, any property whatsoever, the same will not be paid to, or distributed among the members of the </w:t>
            </w:r>
            <w:r w:rsidRPr="00AC1435">
              <w:rPr>
                <w:lang w:val="en-US"/>
              </w:rPr>
              <w:lastRenderedPageBreak/>
              <w:t>Association, but will be given to or transferred to some other charitable institution of institutions having objects similar to the charitable objects of the Association and which will similarly prohibit the distribution of property among its or their members, such institution or institutions to be determined by the members of the Association at or before the time of dissolution</w:t>
            </w:r>
            <w:r>
              <w:rPr>
                <w:lang w:val="en-US"/>
              </w:rPr>
              <w:t>.</w:t>
            </w:r>
          </w:p>
        </w:tc>
        <w:tc>
          <w:tcPr>
            <w:tcW w:w="453" w:type="pct"/>
          </w:tcPr>
          <w:p w14:paraId="7CD692D7" w14:textId="7373B7E2" w:rsidR="00A75E5E" w:rsidRPr="00593CF4" w:rsidRDefault="00A75E5E" w:rsidP="00A75E5E">
            <w:pPr>
              <w:pStyle w:val="NoSpacing"/>
              <w:rPr>
                <w:lang w:val="en-US"/>
              </w:rPr>
            </w:pPr>
            <w:r>
              <w:rPr>
                <w:lang w:val="en-US"/>
              </w:rPr>
              <w:lastRenderedPageBreak/>
              <w:t>35.1</w:t>
            </w:r>
          </w:p>
        </w:tc>
        <w:tc>
          <w:tcPr>
            <w:tcW w:w="2054" w:type="pct"/>
          </w:tcPr>
          <w:p w14:paraId="4ECC3425" w14:textId="73B6C855" w:rsidR="00054700" w:rsidRPr="00597AA0" w:rsidRDefault="003720CF" w:rsidP="00A75E5E">
            <w:pPr>
              <w:pStyle w:val="NoSpacing"/>
              <w:rPr>
                <w:lang w:val="en-US"/>
              </w:rPr>
            </w:pPr>
            <w:r w:rsidRPr="003720CF">
              <w:rPr>
                <w:lang w:val="en-US"/>
              </w:rPr>
              <w:t>The Association may be dissolved:</w:t>
            </w:r>
          </w:p>
        </w:tc>
      </w:tr>
      <w:tr w:rsidR="003720CF" w:rsidRPr="000502ED" w14:paraId="2F4FE447" w14:textId="77777777" w:rsidTr="00485D58">
        <w:tc>
          <w:tcPr>
            <w:tcW w:w="616" w:type="pct"/>
          </w:tcPr>
          <w:p w14:paraId="6B041648" w14:textId="77777777" w:rsidR="003720CF" w:rsidRDefault="003720CF" w:rsidP="00A75E5E">
            <w:pPr>
              <w:pStyle w:val="NoSpacing"/>
              <w:rPr>
                <w:lang w:val="en-US"/>
              </w:rPr>
            </w:pPr>
          </w:p>
        </w:tc>
        <w:tc>
          <w:tcPr>
            <w:tcW w:w="1876" w:type="pct"/>
          </w:tcPr>
          <w:p w14:paraId="16D7B627" w14:textId="77777777" w:rsidR="003720CF" w:rsidRPr="00AC1435" w:rsidRDefault="003720CF" w:rsidP="00A75E5E">
            <w:pPr>
              <w:pStyle w:val="NoSpacing"/>
              <w:rPr>
                <w:lang w:val="en-US"/>
              </w:rPr>
            </w:pPr>
          </w:p>
        </w:tc>
        <w:tc>
          <w:tcPr>
            <w:tcW w:w="453" w:type="pct"/>
          </w:tcPr>
          <w:p w14:paraId="6C73C284" w14:textId="1920D05B" w:rsidR="003720CF" w:rsidRDefault="003720CF" w:rsidP="00A75E5E">
            <w:pPr>
              <w:pStyle w:val="NoSpacing"/>
              <w:rPr>
                <w:lang w:val="en-US"/>
              </w:rPr>
            </w:pPr>
            <w:r>
              <w:rPr>
                <w:lang w:val="en-US"/>
              </w:rPr>
              <w:t>35.1 (a)</w:t>
            </w:r>
          </w:p>
        </w:tc>
        <w:tc>
          <w:tcPr>
            <w:tcW w:w="2054" w:type="pct"/>
          </w:tcPr>
          <w:p w14:paraId="2FFA45AE" w14:textId="3A806EC1" w:rsidR="003720CF" w:rsidRPr="00597AA0" w:rsidRDefault="003720CF" w:rsidP="00A75E5E">
            <w:pPr>
              <w:pStyle w:val="NoSpacing"/>
              <w:rPr>
                <w:lang w:val="en-US"/>
              </w:rPr>
            </w:pPr>
            <w:r w:rsidRPr="003720CF">
              <w:rPr>
                <w:lang w:val="en-US"/>
              </w:rPr>
              <w:t>Voluntarily, by a resolution passed by not less than three-quarters of the members present and voting (including valid proxies) at a Special General Meeting convened specifically for that purpose and for which due notice has been given in accordance with these Rules; or</w:t>
            </w:r>
          </w:p>
        </w:tc>
      </w:tr>
      <w:tr w:rsidR="003720CF" w:rsidRPr="000502ED" w14:paraId="2D863554" w14:textId="77777777" w:rsidTr="00485D58">
        <w:tc>
          <w:tcPr>
            <w:tcW w:w="616" w:type="pct"/>
          </w:tcPr>
          <w:p w14:paraId="0850E9D4" w14:textId="77777777" w:rsidR="003720CF" w:rsidRDefault="003720CF" w:rsidP="00A75E5E">
            <w:pPr>
              <w:pStyle w:val="NoSpacing"/>
              <w:rPr>
                <w:lang w:val="en-US"/>
              </w:rPr>
            </w:pPr>
          </w:p>
        </w:tc>
        <w:tc>
          <w:tcPr>
            <w:tcW w:w="1876" w:type="pct"/>
          </w:tcPr>
          <w:p w14:paraId="232719E6" w14:textId="77777777" w:rsidR="003720CF" w:rsidRPr="00AC1435" w:rsidRDefault="003720CF" w:rsidP="00A75E5E">
            <w:pPr>
              <w:pStyle w:val="NoSpacing"/>
              <w:rPr>
                <w:lang w:val="en-US"/>
              </w:rPr>
            </w:pPr>
          </w:p>
        </w:tc>
        <w:tc>
          <w:tcPr>
            <w:tcW w:w="453" w:type="pct"/>
          </w:tcPr>
          <w:p w14:paraId="2E1942A8" w14:textId="024387A4" w:rsidR="003720CF" w:rsidRDefault="003720CF" w:rsidP="00A75E5E">
            <w:pPr>
              <w:pStyle w:val="NoSpacing"/>
              <w:rPr>
                <w:lang w:val="en-US"/>
              </w:rPr>
            </w:pPr>
            <w:r>
              <w:rPr>
                <w:lang w:val="en-US"/>
              </w:rPr>
              <w:t>35.1 (b)</w:t>
            </w:r>
          </w:p>
        </w:tc>
        <w:tc>
          <w:tcPr>
            <w:tcW w:w="2054" w:type="pct"/>
          </w:tcPr>
          <w:p w14:paraId="1A1EE00E" w14:textId="451D1073" w:rsidR="003720CF" w:rsidRPr="00597AA0" w:rsidRDefault="003720CF" w:rsidP="00A75E5E">
            <w:pPr>
              <w:pStyle w:val="NoSpacing"/>
              <w:rPr>
                <w:lang w:val="en-US"/>
              </w:rPr>
            </w:pPr>
            <w:r w:rsidRPr="003720CF">
              <w:rPr>
                <w:lang w:val="en-US"/>
              </w:rPr>
              <w:t>compulsorily or by operation of law, including (but not limited to) circumstances where dissolution or winding-up is required under the Co-operative and Community Benefit Societies Act (Northern Ireland) 1969, the applicable charities legislation, or any direction, order or requirement of a regulatory authority.</w:t>
            </w:r>
          </w:p>
        </w:tc>
      </w:tr>
      <w:tr w:rsidR="003720CF" w:rsidRPr="000502ED" w14:paraId="04474BB9" w14:textId="77777777" w:rsidTr="00485D58">
        <w:tc>
          <w:tcPr>
            <w:tcW w:w="616" w:type="pct"/>
          </w:tcPr>
          <w:p w14:paraId="485D4BA5" w14:textId="77777777" w:rsidR="003720CF" w:rsidRDefault="003720CF" w:rsidP="00A75E5E">
            <w:pPr>
              <w:pStyle w:val="NoSpacing"/>
              <w:rPr>
                <w:lang w:val="en-US"/>
              </w:rPr>
            </w:pPr>
          </w:p>
        </w:tc>
        <w:tc>
          <w:tcPr>
            <w:tcW w:w="1876" w:type="pct"/>
          </w:tcPr>
          <w:p w14:paraId="3E2BCDB0" w14:textId="77777777" w:rsidR="003720CF" w:rsidRPr="00AC1435" w:rsidRDefault="003720CF" w:rsidP="00A75E5E">
            <w:pPr>
              <w:pStyle w:val="NoSpacing"/>
              <w:rPr>
                <w:lang w:val="en-US"/>
              </w:rPr>
            </w:pPr>
          </w:p>
        </w:tc>
        <w:tc>
          <w:tcPr>
            <w:tcW w:w="453" w:type="pct"/>
          </w:tcPr>
          <w:p w14:paraId="317E9D20" w14:textId="2AE5C743" w:rsidR="003720CF" w:rsidRDefault="003720CF" w:rsidP="00A75E5E">
            <w:pPr>
              <w:pStyle w:val="NoSpacing"/>
              <w:rPr>
                <w:lang w:val="en-US"/>
              </w:rPr>
            </w:pPr>
            <w:r>
              <w:rPr>
                <w:lang w:val="en-US"/>
              </w:rPr>
              <w:t>35.2</w:t>
            </w:r>
          </w:p>
        </w:tc>
        <w:tc>
          <w:tcPr>
            <w:tcW w:w="2054" w:type="pct"/>
          </w:tcPr>
          <w:p w14:paraId="615E9357" w14:textId="62357006" w:rsidR="003720CF" w:rsidRPr="00597AA0" w:rsidRDefault="003720CF" w:rsidP="00A75E5E">
            <w:pPr>
              <w:pStyle w:val="NoSpacing"/>
              <w:rPr>
                <w:lang w:val="en-US"/>
              </w:rPr>
            </w:pPr>
            <w:r w:rsidRPr="003720CF">
              <w:rPr>
                <w:lang w:val="en-US"/>
              </w:rPr>
              <w:t>Where a voluntary dissolution is proposed, the Board shall prepare and present to the membership a statement setting out the reasons for dissolution, the financial position of the Association, and the implications of the proposed course of action.</w:t>
            </w:r>
          </w:p>
        </w:tc>
      </w:tr>
      <w:tr w:rsidR="003720CF" w:rsidRPr="000502ED" w14:paraId="3948DE65" w14:textId="77777777" w:rsidTr="00485D58">
        <w:tc>
          <w:tcPr>
            <w:tcW w:w="616" w:type="pct"/>
          </w:tcPr>
          <w:p w14:paraId="7BE98A5E" w14:textId="77777777" w:rsidR="003720CF" w:rsidRDefault="003720CF" w:rsidP="00A75E5E">
            <w:pPr>
              <w:pStyle w:val="NoSpacing"/>
              <w:rPr>
                <w:lang w:val="en-US"/>
              </w:rPr>
            </w:pPr>
          </w:p>
        </w:tc>
        <w:tc>
          <w:tcPr>
            <w:tcW w:w="1876" w:type="pct"/>
          </w:tcPr>
          <w:p w14:paraId="496E3461" w14:textId="77777777" w:rsidR="003720CF" w:rsidRPr="00AC1435" w:rsidRDefault="003720CF" w:rsidP="00A75E5E">
            <w:pPr>
              <w:pStyle w:val="NoSpacing"/>
              <w:rPr>
                <w:lang w:val="en-US"/>
              </w:rPr>
            </w:pPr>
          </w:p>
        </w:tc>
        <w:tc>
          <w:tcPr>
            <w:tcW w:w="453" w:type="pct"/>
          </w:tcPr>
          <w:p w14:paraId="23DC4D60" w14:textId="5AACE333" w:rsidR="003720CF" w:rsidRDefault="003720CF" w:rsidP="00A75E5E">
            <w:pPr>
              <w:pStyle w:val="NoSpacing"/>
              <w:rPr>
                <w:lang w:val="en-US"/>
              </w:rPr>
            </w:pPr>
            <w:r>
              <w:rPr>
                <w:lang w:val="en-US"/>
              </w:rPr>
              <w:t>35.3</w:t>
            </w:r>
          </w:p>
        </w:tc>
        <w:tc>
          <w:tcPr>
            <w:tcW w:w="2054" w:type="pct"/>
          </w:tcPr>
          <w:p w14:paraId="55911113" w14:textId="5AE3485A" w:rsidR="003720CF" w:rsidRPr="00597AA0" w:rsidRDefault="003720CF" w:rsidP="00A75E5E">
            <w:pPr>
              <w:pStyle w:val="NoSpacing"/>
              <w:rPr>
                <w:lang w:val="en-US"/>
              </w:rPr>
            </w:pPr>
            <w:r w:rsidRPr="003720CF">
              <w:rPr>
                <w:lang w:val="en-US"/>
              </w:rPr>
              <w:t xml:space="preserve">Upon the dissolution or winding-up of the Association whether voluntary or compulsory any assets remaining after the satisfaction of all debts and liabilities must not be paid to or distributed among the members. All such assets shall be transferred to one or more charitable institutions with purposes </w:t>
            </w:r>
            <w:proofErr w:type="gramStart"/>
            <w:r w:rsidRPr="003720CF">
              <w:rPr>
                <w:lang w:val="en-US"/>
              </w:rPr>
              <w:t>similar to</w:t>
            </w:r>
            <w:proofErr w:type="gramEnd"/>
            <w:r w:rsidRPr="003720CF">
              <w:rPr>
                <w:lang w:val="en-US"/>
              </w:rPr>
              <w:t xml:space="preserve"> those of the Association, and which also prohibit the distribution of assets to members.</w:t>
            </w:r>
          </w:p>
        </w:tc>
      </w:tr>
      <w:tr w:rsidR="003720CF" w:rsidRPr="000502ED" w14:paraId="2415F734" w14:textId="77777777" w:rsidTr="00485D58">
        <w:tc>
          <w:tcPr>
            <w:tcW w:w="616" w:type="pct"/>
          </w:tcPr>
          <w:p w14:paraId="3B889006" w14:textId="77777777" w:rsidR="003720CF" w:rsidRDefault="003720CF" w:rsidP="00A75E5E">
            <w:pPr>
              <w:pStyle w:val="NoSpacing"/>
              <w:rPr>
                <w:lang w:val="en-US"/>
              </w:rPr>
            </w:pPr>
          </w:p>
        </w:tc>
        <w:tc>
          <w:tcPr>
            <w:tcW w:w="1876" w:type="pct"/>
          </w:tcPr>
          <w:p w14:paraId="010A0D07" w14:textId="77777777" w:rsidR="003720CF" w:rsidRPr="00AC1435" w:rsidRDefault="003720CF" w:rsidP="00A75E5E">
            <w:pPr>
              <w:pStyle w:val="NoSpacing"/>
              <w:rPr>
                <w:lang w:val="en-US"/>
              </w:rPr>
            </w:pPr>
          </w:p>
        </w:tc>
        <w:tc>
          <w:tcPr>
            <w:tcW w:w="453" w:type="pct"/>
          </w:tcPr>
          <w:p w14:paraId="79A266A8" w14:textId="54C6130A" w:rsidR="003720CF" w:rsidRDefault="003720CF" w:rsidP="00A75E5E">
            <w:pPr>
              <w:pStyle w:val="NoSpacing"/>
              <w:rPr>
                <w:lang w:val="en-US"/>
              </w:rPr>
            </w:pPr>
            <w:r>
              <w:rPr>
                <w:lang w:val="en-US"/>
              </w:rPr>
              <w:t>35.4</w:t>
            </w:r>
          </w:p>
        </w:tc>
        <w:tc>
          <w:tcPr>
            <w:tcW w:w="2054" w:type="pct"/>
          </w:tcPr>
          <w:p w14:paraId="6649462C" w14:textId="1A865C2F" w:rsidR="003720CF" w:rsidRPr="00597AA0" w:rsidRDefault="003720CF" w:rsidP="00A75E5E">
            <w:pPr>
              <w:pStyle w:val="NoSpacing"/>
              <w:rPr>
                <w:lang w:val="en-US"/>
              </w:rPr>
            </w:pPr>
            <w:r w:rsidRPr="003720CF">
              <w:rPr>
                <w:lang w:val="en-US"/>
              </w:rPr>
              <w:t>The selection of the charitable institution(s) to receive the remaining assets shall be determined:</w:t>
            </w:r>
          </w:p>
        </w:tc>
      </w:tr>
      <w:tr w:rsidR="003720CF" w:rsidRPr="000502ED" w14:paraId="354D140C" w14:textId="77777777" w:rsidTr="00485D58">
        <w:tc>
          <w:tcPr>
            <w:tcW w:w="616" w:type="pct"/>
          </w:tcPr>
          <w:p w14:paraId="79B94AF9" w14:textId="77777777" w:rsidR="003720CF" w:rsidRDefault="003720CF" w:rsidP="00A75E5E">
            <w:pPr>
              <w:pStyle w:val="NoSpacing"/>
              <w:rPr>
                <w:lang w:val="en-US"/>
              </w:rPr>
            </w:pPr>
          </w:p>
        </w:tc>
        <w:tc>
          <w:tcPr>
            <w:tcW w:w="1876" w:type="pct"/>
          </w:tcPr>
          <w:p w14:paraId="547E1E6E" w14:textId="77777777" w:rsidR="003720CF" w:rsidRPr="00AC1435" w:rsidRDefault="003720CF" w:rsidP="00A75E5E">
            <w:pPr>
              <w:pStyle w:val="NoSpacing"/>
              <w:rPr>
                <w:lang w:val="en-US"/>
              </w:rPr>
            </w:pPr>
          </w:p>
        </w:tc>
        <w:tc>
          <w:tcPr>
            <w:tcW w:w="453" w:type="pct"/>
          </w:tcPr>
          <w:p w14:paraId="05623210" w14:textId="6F8FD7B6" w:rsidR="003720CF" w:rsidRDefault="003720CF" w:rsidP="00A75E5E">
            <w:pPr>
              <w:pStyle w:val="NoSpacing"/>
              <w:rPr>
                <w:lang w:val="en-US"/>
              </w:rPr>
            </w:pPr>
            <w:r>
              <w:rPr>
                <w:lang w:val="en-US"/>
              </w:rPr>
              <w:t>35.4 (a)</w:t>
            </w:r>
          </w:p>
        </w:tc>
        <w:tc>
          <w:tcPr>
            <w:tcW w:w="2054" w:type="pct"/>
          </w:tcPr>
          <w:p w14:paraId="232749F5" w14:textId="724BB9D5" w:rsidR="003720CF" w:rsidRPr="00597AA0" w:rsidRDefault="003720CF" w:rsidP="00A75E5E">
            <w:pPr>
              <w:pStyle w:val="NoSpacing"/>
              <w:rPr>
                <w:lang w:val="en-US"/>
              </w:rPr>
            </w:pPr>
            <w:r w:rsidRPr="003720CF">
              <w:rPr>
                <w:lang w:val="en-US"/>
              </w:rPr>
              <w:t>by the members at or before the time of voluntary dissolution; or</w:t>
            </w:r>
          </w:p>
        </w:tc>
      </w:tr>
      <w:tr w:rsidR="003720CF" w:rsidRPr="000502ED" w14:paraId="70F9557B" w14:textId="77777777" w:rsidTr="00485D58">
        <w:tc>
          <w:tcPr>
            <w:tcW w:w="616" w:type="pct"/>
          </w:tcPr>
          <w:p w14:paraId="1967CB3A" w14:textId="77777777" w:rsidR="003720CF" w:rsidRDefault="003720CF" w:rsidP="00A75E5E">
            <w:pPr>
              <w:pStyle w:val="NoSpacing"/>
              <w:rPr>
                <w:lang w:val="en-US"/>
              </w:rPr>
            </w:pPr>
          </w:p>
        </w:tc>
        <w:tc>
          <w:tcPr>
            <w:tcW w:w="1876" w:type="pct"/>
          </w:tcPr>
          <w:p w14:paraId="3DEC3262" w14:textId="77777777" w:rsidR="003720CF" w:rsidRPr="00AC1435" w:rsidRDefault="003720CF" w:rsidP="00A75E5E">
            <w:pPr>
              <w:pStyle w:val="NoSpacing"/>
              <w:rPr>
                <w:lang w:val="en-US"/>
              </w:rPr>
            </w:pPr>
          </w:p>
        </w:tc>
        <w:tc>
          <w:tcPr>
            <w:tcW w:w="453" w:type="pct"/>
          </w:tcPr>
          <w:p w14:paraId="2955A9ED" w14:textId="44E73B6D" w:rsidR="003720CF" w:rsidRDefault="003720CF" w:rsidP="00A75E5E">
            <w:pPr>
              <w:pStyle w:val="NoSpacing"/>
              <w:rPr>
                <w:lang w:val="en-US"/>
              </w:rPr>
            </w:pPr>
            <w:r>
              <w:rPr>
                <w:lang w:val="en-US"/>
              </w:rPr>
              <w:t>35.4 (b)</w:t>
            </w:r>
          </w:p>
        </w:tc>
        <w:tc>
          <w:tcPr>
            <w:tcW w:w="2054" w:type="pct"/>
          </w:tcPr>
          <w:p w14:paraId="5664B825" w14:textId="3A4C6359" w:rsidR="003720CF" w:rsidRPr="00597AA0" w:rsidRDefault="003720CF" w:rsidP="00A75E5E">
            <w:pPr>
              <w:pStyle w:val="NoSpacing"/>
              <w:rPr>
                <w:lang w:val="en-US"/>
              </w:rPr>
            </w:pPr>
            <w:r w:rsidRPr="003720CF">
              <w:rPr>
                <w:lang w:val="en-US"/>
              </w:rPr>
              <w:t>failing that, by the Board; or</w:t>
            </w:r>
          </w:p>
        </w:tc>
      </w:tr>
      <w:tr w:rsidR="003720CF" w:rsidRPr="000502ED" w14:paraId="54D920CE" w14:textId="77777777" w:rsidTr="00485D58">
        <w:tc>
          <w:tcPr>
            <w:tcW w:w="616" w:type="pct"/>
          </w:tcPr>
          <w:p w14:paraId="08E5CB72" w14:textId="77777777" w:rsidR="003720CF" w:rsidRDefault="003720CF" w:rsidP="00A75E5E">
            <w:pPr>
              <w:pStyle w:val="NoSpacing"/>
              <w:rPr>
                <w:lang w:val="en-US"/>
              </w:rPr>
            </w:pPr>
          </w:p>
        </w:tc>
        <w:tc>
          <w:tcPr>
            <w:tcW w:w="1876" w:type="pct"/>
          </w:tcPr>
          <w:p w14:paraId="72BA7B4D" w14:textId="77777777" w:rsidR="003720CF" w:rsidRPr="00AC1435" w:rsidRDefault="003720CF" w:rsidP="00A75E5E">
            <w:pPr>
              <w:pStyle w:val="NoSpacing"/>
              <w:rPr>
                <w:lang w:val="en-US"/>
              </w:rPr>
            </w:pPr>
          </w:p>
        </w:tc>
        <w:tc>
          <w:tcPr>
            <w:tcW w:w="453" w:type="pct"/>
          </w:tcPr>
          <w:p w14:paraId="77191D39" w14:textId="102F805B" w:rsidR="003720CF" w:rsidRDefault="003720CF" w:rsidP="00A75E5E">
            <w:pPr>
              <w:pStyle w:val="NoSpacing"/>
              <w:rPr>
                <w:lang w:val="en-US"/>
              </w:rPr>
            </w:pPr>
            <w:r>
              <w:rPr>
                <w:lang w:val="en-US"/>
              </w:rPr>
              <w:t>35.4 (c)</w:t>
            </w:r>
          </w:p>
        </w:tc>
        <w:tc>
          <w:tcPr>
            <w:tcW w:w="2054" w:type="pct"/>
          </w:tcPr>
          <w:p w14:paraId="19831569" w14:textId="6C59E1A1" w:rsidR="003720CF" w:rsidRPr="00597AA0" w:rsidRDefault="003720CF" w:rsidP="00A75E5E">
            <w:pPr>
              <w:pStyle w:val="NoSpacing"/>
              <w:rPr>
                <w:lang w:val="en-US"/>
              </w:rPr>
            </w:pPr>
            <w:r w:rsidRPr="003720CF">
              <w:rPr>
                <w:lang w:val="en-US"/>
              </w:rPr>
              <w:t>if required under law, by the Charity Commission for Northern Ireland or another regulatory body with the authority to make such a determination.</w:t>
            </w:r>
          </w:p>
        </w:tc>
      </w:tr>
      <w:tr w:rsidR="00A75E5E" w:rsidRPr="000502ED" w14:paraId="4FB19A92" w14:textId="77777777" w:rsidTr="00485D58">
        <w:tc>
          <w:tcPr>
            <w:tcW w:w="616" w:type="pct"/>
            <w:shd w:val="clear" w:color="auto" w:fill="BFBFBF" w:themeFill="background1" w:themeFillShade="BF"/>
          </w:tcPr>
          <w:p w14:paraId="4E1765C7" w14:textId="77777777" w:rsidR="00A75E5E" w:rsidRDefault="00A75E5E" w:rsidP="00A75E5E">
            <w:pPr>
              <w:pStyle w:val="NoSpacing"/>
              <w:rPr>
                <w:lang w:val="en-US"/>
              </w:rPr>
            </w:pPr>
          </w:p>
        </w:tc>
        <w:tc>
          <w:tcPr>
            <w:tcW w:w="1876" w:type="pct"/>
            <w:shd w:val="clear" w:color="auto" w:fill="BFBFBF" w:themeFill="background1" w:themeFillShade="BF"/>
          </w:tcPr>
          <w:p w14:paraId="72A85C3B" w14:textId="77777777" w:rsidR="00A75E5E" w:rsidRDefault="00A75E5E" w:rsidP="00A75E5E">
            <w:pPr>
              <w:pStyle w:val="NoSpacing"/>
              <w:rPr>
                <w:lang w:val="en-US"/>
              </w:rPr>
            </w:pPr>
          </w:p>
        </w:tc>
        <w:tc>
          <w:tcPr>
            <w:tcW w:w="453" w:type="pct"/>
            <w:shd w:val="clear" w:color="auto" w:fill="BFBFBF" w:themeFill="background1" w:themeFillShade="BF"/>
          </w:tcPr>
          <w:p w14:paraId="3FE73493" w14:textId="77777777" w:rsidR="00A75E5E" w:rsidRPr="0017224F" w:rsidRDefault="00A75E5E" w:rsidP="00A75E5E">
            <w:pPr>
              <w:pStyle w:val="NoSpacing"/>
              <w:rPr>
                <w:lang w:val="en-US"/>
              </w:rPr>
            </w:pPr>
          </w:p>
        </w:tc>
        <w:tc>
          <w:tcPr>
            <w:tcW w:w="2054" w:type="pct"/>
            <w:shd w:val="clear" w:color="auto" w:fill="BFBFBF" w:themeFill="background1" w:themeFillShade="BF"/>
          </w:tcPr>
          <w:p w14:paraId="23D8D008" w14:textId="77777777" w:rsidR="00A75E5E" w:rsidRPr="0017224F" w:rsidRDefault="00A75E5E" w:rsidP="00A75E5E">
            <w:pPr>
              <w:pStyle w:val="NoSpacing"/>
              <w:rPr>
                <w:lang w:val="en-US"/>
              </w:rPr>
            </w:pPr>
          </w:p>
        </w:tc>
      </w:tr>
      <w:tr w:rsidR="00A75E5E" w:rsidRPr="000502ED" w14:paraId="3BFDCCD7" w14:textId="77777777" w:rsidTr="00485D58">
        <w:tc>
          <w:tcPr>
            <w:tcW w:w="616" w:type="pct"/>
          </w:tcPr>
          <w:p w14:paraId="3772CBBD" w14:textId="05273717" w:rsidR="00A75E5E" w:rsidRDefault="00A75E5E" w:rsidP="00A75E5E">
            <w:pPr>
              <w:pStyle w:val="NoSpacing"/>
              <w:rPr>
                <w:lang w:val="en-US"/>
              </w:rPr>
            </w:pPr>
          </w:p>
        </w:tc>
        <w:tc>
          <w:tcPr>
            <w:tcW w:w="1876" w:type="pct"/>
          </w:tcPr>
          <w:p w14:paraId="49FEE2F5" w14:textId="77777777" w:rsidR="00A75E5E" w:rsidRDefault="00A75E5E" w:rsidP="00A75E5E">
            <w:pPr>
              <w:pStyle w:val="NoSpacing"/>
              <w:rPr>
                <w:lang w:val="en-US"/>
              </w:rPr>
            </w:pPr>
          </w:p>
        </w:tc>
        <w:tc>
          <w:tcPr>
            <w:tcW w:w="453" w:type="pct"/>
          </w:tcPr>
          <w:p w14:paraId="4CAC684D" w14:textId="24271245" w:rsidR="00A75E5E" w:rsidRPr="0017224F" w:rsidRDefault="00A75E5E" w:rsidP="00A75E5E">
            <w:pPr>
              <w:pStyle w:val="NoSpacing"/>
              <w:rPr>
                <w:lang w:val="en-US"/>
              </w:rPr>
            </w:pPr>
            <w:r>
              <w:rPr>
                <w:lang w:val="en-US"/>
              </w:rPr>
              <w:t>36.</w:t>
            </w:r>
          </w:p>
        </w:tc>
        <w:tc>
          <w:tcPr>
            <w:tcW w:w="2054" w:type="pct"/>
          </w:tcPr>
          <w:p w14:paraId="5255ADEA" w14:textId="74040007" w:rsidR="00A75E5E" w:rsidRPr="0017224F" w:rsidRDefault="00A75E5E" w:rsidP="00A75E5E">
            <w:pPr>
              <w:pStyle w:val="NoSpacing"/>
              <w:rPr>
                <w:lang w:val="en-US"/>
              </w:rPr>
            </w:pPr>
            <w:r w:rsidRPr="0017224F">
              <w:rPr>
                <w:lang w:val="en-US"/>
              </w:rPr>
              <w:t>Equality and Inclusion</w:t>
            </w:r>
          </w:p>
        </w:tc>
      </w:tr>
      <w:tr w:rsidR="00A75E5E" w:rsidRPr="000502ED" w14:paraId="720A43FA" w14:textId="77777777" w:rsidTr="00485D58">
        <w:tc>
          <w:tcPr>
            <w:tcW w:w="616" w:type="pct"/>
          </w:tcPr>
          <w:p w14:paraId="0F527624" w14:textId="4C7918E3" w:rsidR="00A75E5E" w:rsidRDefault="00A75E5E" w:rsidP="00A75E5E">
            <w:pPr>
              <w:pStyle w:val="NoSpacing"/>
              <w:rPr>
                <w:lang w:val="en-US"/>
              </w:rPr>
            </w:pPr>
          </w:p>
        </w:tc>
        <w:tc>
          <w:tcPr>
            <w:tcW w:w="1876" w:type="pct"/>
          </w:tcPr>
          <w:p w14:paraId="698AFDAB" w14:textId="77777777" w:rsidR="00A75E5E" w:rsidRDefault="00A75E5E" w:rsidP="00A75E5E">
            <w:pPr>
              <w:pStyle w:val="NoSpacing"/>
              <w:rPr>
                <w:lang w:val="en-US"/>
              </w:rPr>
            </w:pPr>
          </w:p>
        </w:tc>
        <w:tc>
          <w:tcPr>
            <w:tcW w:w="453" w:type="pct"/>
          </w:tcPr>
          <w:p w14:paraId="292F9616" w14:textId="25014F66" w:rsidR="00A75E5E" w:rsidRPr="0017224F" w:rsidRDefault="00A75E5E" w:rsidP="00A75E5E">
            <w:pPr>
              <w:pStyle w:val="NoSpacing"/>
              <w:rPr>
                <w:lang w:val="en-US"/>
              </w:rPr>
            </w:pPr>
            <w:r>
              <w:rPr>
                <w:lang w:val="en-US"/>
              </w:rPr>
              <w:t>36.1</w:t>
            </w:r>
          </w:p>
        </w:tc>
        <w:tc>
          <w:tcPr>
            <w:tcW w:w="2054" w:type="pct"/>
          </w:tcPr>
          <w:p w14:paraId="14328AFA" w14:textId="2B09BF3C" w:rsidR="00A75E5E" w:rsidRPr="0017224F" w:rsidRDefault="00A75E5E" w:rsidP="00A75E5E">
            <w:pPr>
              <w:pStyle w:val="NoSpacing"/>
              <w:rPr>
                <w:lang w:val="en-US"/>
              </w:rPr>
            </w:pPr>
            <w:r w:rsidRPr="0017224F">
              <w:rPr>
                <w:lang w:val="en-US"/>
              </w:rPr>
              <w:t>The Association is committed to promoting equality of opportunity, good relations and the elimination of discrimination in line with Section 75 of the Northern Ireland Act 1998 and all other relevant equality and anti-discrimination legislation.</w:t>
            </w:r>
          </w:p>
        </w:tc>
      </w:tr>
      <w:tr w:rsidR="00A75E5E" w:rsidRPr="000502ED" w14:paraId="0E7E5731" w14:textId="77777777" w:rsidTr="00485D58">
        <w:tc>
          <w:tcPr>
            <w:tcW w:w="616" w:type="pct"/>
            <w:shd w:val="clear" w:color="auto" w:fill="BFBFBF" w:themeFill="background1" w:themeFillShade="BF"/>
          </w:tcPr>
          <w:p w14:paraId="6CDF6428" w14:textId="77777777" w:rsidR="00A75E5E" w:rsidRDefault="00A75E5E" w:rsidP="00A75E5E">
            <w:pPr>
              <w:pStyle w:val="NoSpacing"/>
              <w:rPr>
                <w:lang w:val="en-US"/>
              </w:rPr>
            </w:pPr>
          </w:p>
        </w:tc>
        <w:tc>
          <w:tcPr>
            <w:tcW w:w="1876" w:type="pct"/>
            <w:shd w:val="clear" w:color="auto" w:fill="BFBFBF" w:themeFill="background1" w:themeFillShade="BF"/>
          </w:tcPr>
          <w:p w14:paraId="5112403A" w14:textId="77777777" w:rsidR="00A75E5E" w:rsidRDefault="00A75E5E" w:rsidP="00A75E5E">
            <w:pPr>
              <w:pStyle w:val="NoSpacing"/>
              <w:rPr>
                <w:lang w:val="en-US"/>
              </w:rPr>
            </w:pPr>
          </w:p>
        </w:tc>
        <w:tc>
          <w:tcPr>
            <w:tcW w:w="453" w:type="pct"/>
            <w:shd w:val="clear" w:color="auto" w:fill="BFBFBF" w:themeFill="background1" w:themeFillShade="BF"/>
          </w:tcPr>
          <w:p w14:paraId="4436C7EA" w14:textId="52F1AA0E" w:rsidR="00A75E5E" w:rsidRPr="0017224F" w:rsidRDefault="00A75E5E" w:rsidP="00A75E5E">
            <w:pPr>
              <w:pStyle w:val="NoSpacing"/>
              <w:rPr>
                <w:lang w:val="en-US"/>
              </w:rPr>
            </w:pPr>
          </w:p>
        </w:tc>
        <w:tc>
          <w:tcPr>
            <w:tcW w:w="2054" w:type="pct"/>
            <w:shd w:val="clear" w:color="auto" w:fill="BFBFBF" w:themeFill="background1" w:themeFillShade="BF"/>
          </w:tcPr>
          <w:p w14:paraId="04A0237E" w14:textId="77777777" w:rsidR="00A75E5E" w:rsidRPr="0017224F" w:rsidRDefault="00A75E5E" w:rsidP="00A75E5E">
            <w:pPr>
              <w:pStyle w:val="NoSpacing"/>
              <w:rPr>
                <w:lang w:val="en-US"/>
              </w:rPr>
            </w:pPr>
          </w:p>
        </w:tc>
      </w:tr>
      <w:tr w:rsidR="00A75E5E" w:rsidRPr="000502ED" w14:paraId="70EE2C14" w14:textId="77777777" w:rsidTr="00485D58">
        <w:tc>
          <w:tcPr>
            <w:tcW w:w="616" w:type="pct"/>
          </w:tcPr>
          <w:p w14:paraId="3D7834AD" w14:textId="395D6DD6" w:rsidR="00A75E5E" w:rsidRDefault="00A75E5E" w:rsidP="00A75E5E">
            <w:pPr>
              <w:pStyle w:val="NoSpacing"/>
              <w:rPr>
                <w:lang w:val="en-US"/>
              </w:rPr>
            </w:pPr>
          </w:p>
        </w:tc>
        <w:tc>
          <w:tcPr>
            <w:tcW w:w="1876" w:type="pct"/>
          </w:tcPr>
          <w:p w14:paraId="4789B4F4" w14:textId="77777777" w:rsidR="00A75E5E" w:rsidRDefault="00A75E5E" w:rsidP="00A75E5E">
            <w:pPr>
              <w:pStyle w:val="NoSpacing"/>
              <w:rPr>
                <w:lang w:val="en-US"/>
              </w:rPr>
            </w:pPr>
          </w:p>
        </w:tc>
        <w:tc>
          <w:tcPr>
            <w:tcW w:w="453" w:type="pct"/>
          </w:tcPr>
          <w:p w14:paraId="339B027B" w14:textId="43BE3CBA" w:rsidR="00A75E5E" w:rsidRPr="0017224F" w:rsidRDefault="00A75E5E" w:rsidP="00A75E5E">
            <w:pPr>
              <w:pStyle w:val="NoSpacing"/>
              <w:rPr>
                <w:lang w:val="en-US"/>
              </w:rPr>
            </w:pPr>
            <w:r>
              <w:rPr>
                <w:lang w:val="en-US"/>
              </w:rPr>
              <w:t>37.</w:t>
            </w:r>
          </w:p>
        </w:tc>
        <w:tc>
          <w:tcPr>
            <w:tcW w:w="2054" w:type="pct"/>
          </w:tcPr>
          <w:p w14:paraId="08EFC1E5" w14:textId="7DADA2AA" w:rsidR="00A75E5E" w:rsidRPr="0017224F" w:rsidRDefault="00A75E5E" w:rsidP="00A75E5E">
            <w:pPr>
              <w:pStyle w:val="NoSpacing"/>
              <w:rPr>
                <w:lang w:val="en-US"/>
              </w:rPr>
            </w:pPr>
            <w:r w:rsidRPr="0017224F">
              <w:rPr>
                <w:lang w:val="en-US"/>
              </w:rPr>
              <w:t>Data Protection</w:t>
            </w:r>
          </w:p>
        </w:tc>
      </w:tr>
      <w:tr w:rsidR="00A75E5E" w:rsidRPr="000502ED" w14:paraId="314996FC" w14:textId="77777777" w:rsidTr="00485D58">
        <w:tc>
          <w:tcPr>
            <w:tcW w:w="616" w:type="pct"/>
          </w:tcPr>
          <w:p w14:paraId="1254B3A3" w14:textId="504B75E5" w:rsidR="00A75E5E" w:rsidRDefault="00A75E5E" w:rsidP="00A75E5E">
            <w:pPr>
              <w:pStyle w:val="NoSpacing"/>
              <w:rPr>
                <w:lang w:val="en-US"/>
              </w:rPr>
            </w:pPr>
          </w:p>
        </w:tc>
        <w:tc>
          <w:tcPr>
            <w:tcW w:w="1876" w:type="pct"/>
          </w:tcPr>
          <w:p w14:paraId="567C3B78" w14:textId="77777777" w:rsidR="00A75E5E" w:rsidRDefault="00A75E5E" w:rsidP="00A75E5E">
            <w:pPr>
              <w:pStyle w:val="NoSpacing"/>
              <w:rPr>
                <w:lang w:val="en-US"/>
              </w:rPr>
            </w:pPr>
          </w:p>
        </w:tc>
        <w:tc>
          <w:tcPr>
            <w:tcW w:w="453" w:type="pct"/>
          </w:tcPr>
          <w:p w14:paraId="0ACA5DF9" w14:textId="13299BC6" w:rsidR="00A75E5E" w:rsidRPr="0017224F" w:rsidRDefault="00A75E5E" w:rsidP="00A75E5E">
            <w:pPr>
              <w:pStyle w:val="NoSpacing"/>
              <w:rPr>
                <w:lang w:val="en-US"/>
              </w:rPr>
            </w:pPr>
            <w:r>
              <w:rPr>
                <w:lang w:val="en-US"/>
              </w:rPr>
              <w:t>37.1</w:t>
            </w:r>
          </w:p>
        </w:tc>
        <w:tc>
          <w:tcPr>
            <w:tcW w:w="2054" w:type="pct"/>
          </w:tcPr>
          <w:p w14:paraId="770260D4" w14:textId="5420C0E6" w:rsidR="00A75E5E" w:rsidRPr="0017224F" w:rsidRDefault="00A75E5E" w:rsidP="00A75E5E">
            <w:pPr>
              <w:pStyle w:val="NoSpacing"/>
              <w:rPr>
                <w:lang w:val="en-US"/>
              </w:rPr>
            </w:pPr>
            <w:r w:rsidRPr="0017224F">
              <w:rPr>
                <w:lang w:val="en-US"/>
              </w:rPr>
              <w:t>NICSSA shall comply with all applicable data protection legislation, including the UK General Data Protection Regulation (GDPR) and the Data Protection Act 2018. Personal data shall be processed fairly, lawfully and transparently.</w:t>
            </w:r>
          </w:p>
        </w:tc>
      </w:tr>
      <w:tr w:rsidR="00A75E5E" w:rsidRPr="000502ED" w14:paraId="38CFD1AF" w14:textId="77777777" w:rsidTr="00485D58">
        <w:tc>
          <w:tcPr>
            <w:tcW w:w="616" w:type="pct"/>
            <w:shd w:val="clear" w:color="auto" w:fill="BFBFBF" w:themeFill="background1" w:themeFillShade="BF"/>
          </w:tcPr>
          <w:p w14:paraId="034A3F82" w14:textId="77777777" w:rsidR="00A75E5E" w:rsidRDefault="00A75E5E" w:rsidP="00A75E5E">
            <w:pPr>
              <w:pStyle w:val="NoSpacing"/>
              <w:rPr>
                <w:lang w:val="en-US"/>
              </w:rPr>
            </w:pPr>
          </w:p>
        </w:tc>
        <w:tc>
          <w:tcPr>
            <w:tcW w:w="1876" w:type="pct"/>
            <w:shd w:val="clear" w:color="auto" w:fill="BFBFBF" w:themeFill="background1" w:themeFillShade="BF"/>
          </w:tcPr>
          <w:p w14:paraId="527313A6" w14:textId="77777777" w:rsidR="00A75E5E" w:rsidRDefault="00A75E5E" w:rsidP="00A75E5E">
            <w:pPr>
              <w:pStyle w:val="NoSpacing"/>
              <w:rPr>
                <w:lang w:val="en-US"/>
              </w:rPr>
            </w:pPr>
          </w:p>
        </w:tc>
        <w:tc>
          <w:tcPr>
            <w:tcW w:w="453" w:type="pct"/>
            <w:shd w:val="clear" w:color="auto" w:fill="BFBFBF" w:themeFill="background1" w:themeFillShade="BF"/>
          </w:tcPr>
          <w:p w14:paraId="23C5B4B4" w14:textId="77777777" w:rsidR="00A75E5E" w:rsidRDefault="00A75E5E" w:rsidP="00A75E5E">
            <w:pPr>
              <w:pStyle w:val="NoSpacing"/>
              <w:rPr>
                <w:lang w:val="en-US"/>
              </w:rPr>
            </w:pPr>
          </w:p>
        </w:tc>
        <w:tc>
          <w:tcPr>
            <w:tcW w:w="2054" w:type="pct"/>
            <w:shd w:val="clear" w:color="auto" w:fill="BFBFBF" w:themeFill="background1" w:themeFillShade="BF"/>
          </w:tcPr>
          <w:p w14:paraId="72B22F5C" w14:textId="77777777" w:rsidR="00A75E5E" w:rsidRPr="0017224F" w:rsidRDefault="00A75E5E" w:rsidP="00A75E5E">
            <w:pPr>
              <w:pStyle w:val="NoSpacing"/>
              <w:rPr>
                <w:lang w:val="en-US"/>
              </w:rPr>
            </w:pPr>
          </w:p>
        </w:tc>
      </w:tr>
      <w:tr w:rsidR="00A75E5E" w:rsidRPr="000502ED" w14:paraId="7BB5BBF7" w14:textId="77777777" w:rsidTr="00485D58">
        <w:tc>
          <w:tcPr>
            <w:tcW w:w="616" w:type="pct"/>
          </w:tcPr>
          <w:p w14:paraId="19DA3196" w14:textId="73475DE8" w:rsidR="00A75E5E" w:rsidRDefault="00A75E5E" w:rsidP="00A75E5E">
            <w:pPr>
              <w:pStyle w:val="NoSpacing"/>
              <w:rPr>
                <w:lang w:val="en-US"/>
              </w:rPr>
            </w:pPr>
          </w:p>
        </w:tc>
        <w:tc>
          <w:tcPr>
            <w:tcW w:w="1876" w:type="pct"/>
          </w:tcPr>
          <w:p w14:paraId="62AD18DD" w14:textId="77777777" w:rsidR="00A75E5E" w:rsidRDefault="00A75E5E" w:rsidP="00A75E5E">
            <w:pPr>
              <w:pStyle w:val="NoSpacing"/>
              <w:rPr>
                <w:lang w:val="en-US"/>
              </w:rPr>
            </w:pPr>
          </w:p>
        </w:tc>
        <w:tc>
          <w:tcPr>
            <w:tcW w:w="453" w:type="pct"/>
          </w:tcPr>
          <w:p w14:paraId="28FB39C9" w14:textId="6B15CC04" w:rsidR="00A75E5E" w:rsidRPr="0017224F" w:rsidRDefault="00A75E5E" w:rsidP="00A75E5E">
            <w:pPr>
              <w:pStyle w:val="NoSpacing"/>
              <w:rPr>
                <w:lang w:val="en-US"/>
              </w:rPr>
            </w:pPr>
            <w:r>
              <w:rPr>
                <w:lang w:val="en-US"/>
              </w:rPr>
              <w:t>38.</w:t>
            </w:r>
          </w:p>
        </w:tc>
        <w:tc>
          <w:tcPr>
            <w:tcW w:w="2054" w:type="pct"/>
          </w:tcPr>
          <w:p w14:paraId="259FBA2B" w14:textId="517677FE" w:rsidR="00A75E5E" w:rsidRPr="0017224F" w:rsidRDefault="00A75E5E" w:rsidP="00A75E5E">
            <w:pPr>
              <w:pStyle w:val="NoSpacing"/>
              <w:rPr>
                <w:lang w:val="en-US"/>
              </w:rPr>
            </w:pPr>
            <w:r w:rsidRPr="0017224F">
              <w:rPr>
                <w:lang w:val="en-US"/>
              </w:rPr>
              <w:t>Conflict of Interest</w:t>
            </w:r>
          </w:p>
        </w:tc>
      </w:tr>
      <w:tr w:rsidR="00A75E5E" w:rsidRPr="000502ED" w14:paraId="1F355269" w14:textId="77777777" w:rsidTr="00485D58">
        <w:tc>
          <w:tcPr>
            <w:tcW w:w="616" w:type="pct"/>
          </w:tcPr>
          <w:p w14:paraId="7D6A82BC" w14:textId="13EA7E20" w:rsidR="00A75E5E" w:rsidRDefault="00A75E5E" w:rsidP="00A75E5E">
            <w:pPr>
              <w:pStyle w:val="NoSpacing"/>
              <w:rPr>
                <w:lang w:val="en-US"/>
              </w:rPr>
            </w:pPr>
          </w:p>
        </w:tc>
        <w:tc>
          <w:tcPr>
            <w:tcW w:w="1876" w:type="pct"/>
          </w:tcPr>
          <w:p w14:paraId="7A265C28" w14:textId="77777777" w:rsidR="00A75E5E" w:rsidRDefault="00A75E5E" w:rsidP="00A75E5E">
            <w:pPr>
              <w:pStyle w:val="NoSpacing"/>
              <w:rPr>
                <w:lang w:val="en-US"/>
              </w:rPr>
            </w:pPr>
          </w:p>
        </w:tc>
        <w:tc>
          <w:tcPr>
            <w:tcW w:w="453" w:type="pct"/>
          </w:tcPr>
          <w:p w14:paraId="05F1D97D" w14:textId="7B44C58B" w:rsidR="00A75E5E" w:rsidRPr="0017224F" w:rsidRDefault="00A75E5E" w:rsidP="00A75E5E">
            <w:pPr>
              <w:pStyle w:val="NoSpacing"/>
              <w:rPr>
                <w:lang w:val="en-US"/>
              </w:rPr>
            </w:pPr>
            <w:r>
              <w:rPr>
                <w:lang w:val="en-US"/>
              </w:rPr>
              <w:t>38.1</w:t>
            </w:r>
          </w:p>
        </w:tc>
        <w:tc>
          <w:tcPr>
            <w:tcW w:w="2054" w:type="pct"/>
          </w:tcPr>
          <w:p w14:paraId="2CAA6018" w14:textId="2F9E422A" w:rsidR="00A75E5E" w:rsidRPr="0017224F" w:rsidRDefault="00A75E5E" w:rsidP="00A75E5E">
            <w:pPr>
              <w:pStyle w:val="NoSpacing"/>
              <w:rPr>
                <w:lang w:val="en-US"/>
              </w:rPr>
            </w:pPr>
            <w:r w:rsidRPr="0017224F">
              <w:rPr>
                <w:lang w:val="en-US"/>
              </w:rPr>
              <w:t>All trustees, staff and volunteers must declare any potential conflicts of interest and act in accordance with the organisation’s conflict of interest policy.</w:t>
            </w:r>
          </w:p>
        </w:tc>
      </w:tr>
      <w:tr w:rsidR="00A75E5E" w:rsidRPr="000502ED" w14:paraId="75CC847E" w14:textId="77777777" w:rsidTr="00485D58">
        <w:tc>
          <w:tcPr>
            <w:tcW w:w="616" w:type="pct"/>
          </w:tcPr>
          <w:p w14:paraId="433F824A" w14:textId="25F55A62" w:rsidR="00A75E5E" w:rsidRDefault="00A75E5E" w:rsidP="00A75E5E">
            <w:pPr>
              <w:pStyle w:val="NoSpacing"/>
              <w:rPr>
                <w:lang w:val="en-US"/>
              </w:rPr>
            </w:pPr>
          </w:p>
        </w:tc>
        <w:tc>
          <w:tcPr>
            <w:tcW w:w="1876" w:type="pct"/>
          </w:tcPr>
          <w:p w14:paraId="7676245A" w14:textId="77777777" w:rsidR="00A75E5E" w:rsidRDefault="00A75E5E" w:rsidP="00A75E5E">
            <w:pPr>
              <w:pStyle w:val="NoSpacing"/>
              <w:rPr>
                <w:lang w:val="en-US"/>
              </w:rPr>
            </w:pPr>
          </w:p>
        </w:tc>
        <w:tc>
          <w:tcPr>
            <w:tcW w:w="453" w:type="pct"/>
          </w:tcPr>
          <w:p w14:paraId="3F090D02" w14:textId="2823AB5B" w:rsidR="00A75E5E" w:rsidRPr="0017224F" w:rsidRDefault="00A75E5E" w:rsidP="00A75E5E">
            <w:pPr>
              <w:pStyle w:val="NoSpacing"/>
              <w:rPr>
                <w:lang w:val="en-US"/>
              </w:rPr>
            </w:pPr>
            <w:r>
              <w:rPr>
                <w:lang w:val="en-US"/>
              </w:rPr>
              <w:t>38.2</w:t>
            </w:r>
          </w:p>
        </w:tc>
        <w:tc>
          <w:tcPr>
            <w:tcW w:w="2054" w:type="pct"/>
          </w:tcPr>
          <w:p w14:paraId="2D5D77DF" w14:textId="5A641EFA" w:rsidR="00A75E5E" w:rsidRPr="0017224F" w:rsidRDefault="00A75E5E" w:rsidP="00A75E5E">
            <w:pPr>
              <w:pStyle w:val="NoSpacing"/>
              <w:rPr>
                <w:lang w:val="en-US"/>
              </w:rPr>
            </w:pPr>
            <w:r w:rsidRPr="0017224F">
              <w:rPr>
                <w:lang w:val="en-US"/>
              </w:rPr>
              <w:t>Conflicts shall be recorded and managed to ensure transparency and integrity in decision-making.</w:t>
            </w:r>
          </w:p>
        </w:tc>
      </w:tr>
    </w:tbl>
    <w:p w14:paraId="239ACA07" w14:textId="77777777" w:rsidR="000502ED" w:rsidRPr="000502ED" w:rsidRDefault="000502ED" w:rsidP="000502ED">
      <w:pPr>
        <w:pStyle w:val="NoSpacing"/>
        <w:rPr>
          <w:lang w:val="en-US"/>
        </w:rPr>
      </w:pPr>
    </w:p>
    <w:sectPr w:rsidR="000502ED" w:rsidRPr="000502ED" w:rsidSect="000502ED">
      <w:footerReference w:type="default" r:id="rId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549D" w14:textId="77777777" w:rsidR="00073D2E" w:rsidRDefault="00073D2E" w:rsidP="00073D2E">
      <w:pPr>
        <w:spacing w:after="0" w:line="240" w:lineRule="auto"/>
      </w:pPr>
      <w:r>
        <w:separator/>
      </w:r>
    </w:p>
  </w:endnote>
  <w:endnote w:type="continuationSeparator" w:id="0">
    <w:p w14:paraId="70E3E239" w14:textId="77777777" w:rsidR="00073D2E" w:rsidRDefault="00073D2E" w:rsidP="0007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555379"/>
      <w:docPartObj>
        <w:docPartGallery w:val="Page Numbers (Bottom of Page)"/>
        <w:docPartUnique/>
      </w:docPartObj>
    </w:sdtPr>
    <w:sdtEndPr>
      <w:rPr>
        <w:noProof/>
      </w:rPr>
    </w:sdtEndPr>
    <w:sdtContent>
      <w:p w14:paraId="123DB0A8" w14:textId="31690B8F" w:rsidR="00073D2E" w:rsidRDefault="00073D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B4F93C" w14:textId="77777777" w:rsidR="00073D2E" w:rsidRDefault="00073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0482" w14:textId="77777777" w:rsidR="00073D2E" w:rsidRDefault="00073D2E" w:rsidP="00073D2E">
      <w:pPr>
        <w:spacing w:after="0" w:line="240" w:lineRule="auto"/>
      </w:pPr>
      <w:r>
        <w:separator/>
      </w:r>
    </w:p>
  </w:footnote>
  <w:footnote w:type="continuationSeparator" w:id="0">
    <w:p w14:paraId="42805BCF" w14:textId="77777777" w:rsidR="00073D2E" w:rsidRDefault="00073D2E" w:rsidP="00073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E1545"/>
    <w:multiLevelType w:val="hybridMultilevel"/>
    <w:tmpl w:val="4B88027C"/>
    <w:lvl w:ilvl="0" w:tplc="CFB4BD3E">
      <w:start w:val="1"/>
      <w:numFmt w:val="lowerLetter"/>
      <w:lvlText w:val="(%1)"/>
      <w:lvlJc w:val="left"/>
      <w:pPr>
        <w:ind w:left="8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94E0C1D0">
      <w:start w:val="1"/>
      <w:numFmt w:val="lowerLetter"/>
      <w:lvlText w:val="%2"/>
      <w:lvlJc w:val="left"/>
      <w:pPr>
        <w:ind w:left="11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5B49AEE">
      <w:start w:val="1"/>
      <w:numFmt w:val="lowerRoman"/>
      <w:lvlText w:val="%3"/>
      <w:lvlJc w:val="left"/>
      <w:pPr>
        <w:ind w:left="19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4D866176">
      <w:start w:val="1"/>
      <w:numFmt w:val="decimal"/>
      <w:lvlText w:val="%4"/>
      <w:lvlJc w:val="left"/>
      <w:pPr>
        <w:ind w:left="26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48B46F4A">
      <w:start w:val="1"/>
      <w:numFmt w:val="lowerLetter"/>
      <w:lvlText w:val="%5"/>
      <w:lvlJc w:val="left"/>
      <w:pPr>
        <w:ind w:left="33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6FE8A88">
      <w:start w:val="1"/>
      <w:numFmt w:val="lowerRoman"/>
      <w:lvlText w:val="%6"/>
      <w:lvlJc w:val="left"/>
      <w:pPr>
        <w:ind w:left="40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250B042">
      <w:start w:val="1"/>
      <w:numFmt w:val="decimal"/>
      <w:lvlText w:val="%7"/>
      <w:lvlJc w:val="left"/>
      <w:pPr>
        <w:ind w:left="47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AFE6A16">
      <w:start w:val="1"/>
      <w:numFmt w:val="lowerLetter"/>
      <w:lvlText w:val="%8"/>
      <w:lvlJc w:val="left"/>
      <w:pPr>
        <w:ind w:left="55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44803A8A">
      <w:start w:val="1"/>
      <w:numFmt w:val="lowerRoman"/>
      <w:lvlText w:val="%9"/>
      <w:lvlJc w:val="left"/>
      <w:pPr>
        <w:ind w:left="62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113606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ED"/>
    <w:rsid w:val="00037685"/>
    <w:rsid w:val="000502ED"/>
    <w:rsid w:val="00054700"/>
    <w:rsid w:val="00073D2E"/>
    <w:rsid w:val="000A4149"/>
    <w:rsid w:val="0010075C"/>
    <w:rsid w:val="001043E3"/>
    <w:rsid w:val="0011744D"/>
    <w:rsid w:val="00137C8A"/>
    <w:rsid w:val="0017224F"/>
    <w:rsid w:val="00191FE7"/>
    <w:rsid w:val="001B4703"/>
    <w:rsid w:val="001B49C4"/>
    <w:rsid w:val="001B5232"/>
    <w:rsid w:val="001F4E1B"/>
    <w:rsid w:val="00244295"/>
    <w:rsid w:val="00251ACD"/>
    <w:rsid w:val="002530D6"/>
    <w:rsid w:val="002B2760"/>
    <w:rsid w:val="002D12B7"/>
    <w:rsid w:val="002D46A8"/>
    <w:rsid w:val="002D4A3C"/>
    <w:rsid w:val="002E01E6"/>
    <w:rsid w:val="002E0893"/>
    <w:rsid w:val="002F3727"/>
    <w:rsid w:val="0033026A"/>
    <w:rsid w:val="003443F3"/>
    <w:rsid w:val="003720CF"/>
    <w:rsid w:val="00375B25"/>
    <w:rsid w:val="003C2908"/>
    <w:rsid w:val="00420021"/>
    <w:rsid w:val="00427DB7"/>
    <w:rsid w:val="00485D58"/>
    <w:rsid w:val="004C2F8B"/>
    <w:rsid w:val="004C531F"/>
    <w:rsid w:val="004F5629"/>
    <w:rsid w:val="005505AA"/>
    <w:rsid w:val="00593CF4"/>
    <w:rsid w:val="00597AA0"/>
    <w:rsid w:val="005E62DF"/>
    <w:rsid w:val="006114F3"/>
    <w:rsid w:val="0064385D"/>
    <w:rsid w:val="00647F1A"/>
    <w:rsid w:val="00681130"/>
    <w:rsid w:val="00697C5A"/>
    <w:rsid w:val="006D46C5"/>
    <w:rsid w:val="006F6D54"/>
    <w:rsid w:val="006F7DE1"/>
    <w:rsid w:val="00724E3D"/>
    <w:rsid w:val="00737C73"/>
    <w:rsid w:val="007A1EC6"/>
    <w:rsid w:val="007B4471"/>
    <w:rsid w:val="007E0C5A"/>
    <w:rsid w:val="0082069B"/>
    <w:rsid w:val="00846BF1"/>
    <w:rsid w:val="008537EC"/>
    <w:rsid w:val="00855C81"/>
    <w:rsid w:val="008F293D"/>
    <w:rsid w:val="009E11B6"/>
    <w:rsid w:val="009E25BA"/>
    <w:rsid w:val="00A22D20"/>
    <w:rsid w:val="00A259A6"/>
    <w:rsid w:val="00A33CA1"/>
    <w:rsid w:val="00A345C9"/>
    <w:rsid w:val="00A52A01"/>
    <w:rsid w:val="00A75E5E"/>
    <w:rsid w:val="00A9698B"/>
    <w:rsid w:val="00AA7711"/>
    <w:rsid w:val="00AC1435"/>
    <w:rsid w:val="00AD4BEE"/>
    <w:rsid w:val="00AE0BA7"/>
    <w:rsid w:val="00B026B9"/>
    <w:rsid w:val="00B43725"/>
    <w:rsid w:val="00B70B98"/>
    <w:rsid w:val="00B81EF1"/>
    <w:rsid w:val="00B91A33"/>
    <w:rsid w:val="00C01504"/>
    <w:rsid w:val="00C05A81"/>
    <w:rsid w:val="00C23658"/>
    <w:rsid w:val="00C44DD1"/>
    <w:rsid w:val="00C55DA5"/>
    <w:rsid w:val="00CD2BFB"/>
    <w:rsid w:val="00CF4DE0"/>
    <w:rsid w:val="00D13FB1"/>
    <w:rsid w:val="00D17724"/>
    <w:rsid w:val="00D5126C"/>
    <w:rsid w:val="00DA3C2D"/>
    <w:rsid w:val="00DC0F69"/>
    <w:rsid w:val="00DD5D4E"/>
    <w:rsid w:val="00DD7AB1"/>
    <w:rsid w:val="00DE0D48"/>
    <w:rsid w:val="00DF11CF"/>
    <w:rsid w:val="00E067EF"/>
    <w:rsid w:val="00E50B4E"/>
    <w:rsid w:val="00E627F9"/>
    <w:rsid w:val="00E8065B"/>
    <w:rsid w:val="00E90D2A"/>
    <w:rsid w:val="00EC6BB7"/>
    <w:rsid w:val="00EC7633"/>
    <w:rsid w:val="00ED57BA"/>
    <w:rsid w:val="00F1377E"/>
    <w:rsid w:val="00F474F7"/>
    <w:rsid w:val="00F54969"/>
    <w:rsid w:val="00F97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9E9B"/>
  <w15:chartTrackingRefBased/>
  <w15:docId w15:val="{FAC8A1B1-780F-4768-999C-7E3C0522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2ED"/>
    <w:pPr>
      <w:spacing w:after="324" w:line="248" w:lineRule="auto"/>
      <w:ind w:right="48" w:firstLine="4"/>
      <w:jc w:val="both"/>
    </w:pPr>
    <w:rPr>
      <w:rFonts w:ascii="Calibri" w:eastAsia="Calibri" w:hAnsi="Calibri" w:cs="Calibri"/>
      <w:color w:val="000000"/>
      <w:kern w:val="0"/>
      <w:sz w:val="28"/>
      <w:lang w:eastAsia="en-GB"/>
      <w14:ligatures w14:val="none"/>
    </w:rPr>
  </w:style>
  <w:style w:type="paragraph" w:styleId="Heading1">
    <w:name w:val="heading 1"/>
    <w:basedOn w:val="Normal"/>
    <w:next w:val="Normal"/>
    <w:link w:val="Heading1Char"/>
    <w:uiPriority w:val="9"/>
    <w:qFormat/>
    <w:rsid w:val="00050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2ED"/>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50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2ED"/>
    <w:rPr>
      <w:rFonts w:eastAsiaTheme="majorEastAsia" w:cstheme="majorBidi"/>
      <w:color w:val="272727" w:themeColor="text1" w:themeTint="D8"/>
    </w:rPr>
  </w:style>
  <w:style w:type="paragraph" w:styleId="Title">
    <w:name w:val="Title"/>
    <w:basedOn w:val="Normal"/>
    <w:next w:val="Normal"/>
    <w:link w:val="TitleChar"/>
    <w:uiPriority w:val="10"/>
    <w:qFormat/>
    <w:rsid w:val="00050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2ED"/>
    <w:pPr>
      <w:numPr>
        <w:ilvl w:val="1"/>
      </w:numPr>
      <w:ind w:firstLine="4"/>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50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2ED"/>
    <w:pPr>
      <w:spacing w:before="160"/>
      <w:jc w:val="center"/>
    </w:pPr>
    <w:rPr>
      <w:i/>
      <w:iCs/>
      <w:color w:val="404040" w:themeColor="text1" w:themeTint="BF"/>
    </w:rPr>
  </w:style>
  <w:style w:type="character" w:customStyle="1" w:styleId="QuoteChar">
    <w:name w:val="Quote Char"/>
    <w:basedOn w:val="DefaultParagraphFont"/>
    <w:link w:val="Quote"/>
    <w:uiPriority w:val="29"/>
    <w:rsid w:val="000502ED"/>
    <w:rPr>
      <w:i/>
      <w:iCs/>
      <w:color w:val="404040" w:themeColor="text1" w:themeTint="BF"/>
    </w:rPr>
  </w:style>
  <w:style w:type="paragraph" w:styleId="ListParagraph">
    <w:name w:val="List Paragraph"/>
    <w:basedOn w:val="Normal"/>
    <w:uiPriority w:val="34"/>
    <w:qFormat/>
    <w:rsid w:val="000502ED"/>
    <w:pPr>
      <w:ind w:left="720"/>
      <w:contextualSpacing/>
    </w:pPr>
  </w:style>
  <w:style w:type="character" w:styleId="IntenseEmphasis">
    <w:name w:val="Intense Emphasis"/>
    <w:basedOn w:val="DefaultParagraphFont"/>
    <w:uiPriority w:val="21"/>
    <w:qFormat/>
    <w:rsid w:val="000502ED"/>
    <w:rPr>
      <w:i/>
      <w:iCs/>
      <w:color w:val="0F4761" w:themeColor="accent1" w:themeShade="BF"/>
    </w:rPr>
  </w:style>
  <w:style w:type="paragraph" w:styleId="IntenseQuote">
    <w:name w:val="Intense Quote"/>
    <w:basedOn w:val="Normal"/>
    <w:next w:val="Normal"/>
    <w:link w:val="IntenseQuoteChar"/>
    <w:uiPriority w:val="30"/>
    <w:qFormat/>
    <w:rsid w:val="00050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2ED"/>
    <w:rPr>
      <w:i/>
      <w:iCs/>
      <w:color w:val="0F4761" w:themeColor="accent1" w:themeShade="BF"/>
    </w:rPr>
  </w:style>
  <w:style w:type="character" w:styleId="IntenseReference">
    <w:name w:val="Intense Reference"/>
    <w:basedOn w:val="DefaultParagraphFont"/>
    <w:uiPriority w:val="32"/>
    <w:qFormat/>
    <w:rsid w:val="000502ED"/>
    <w:rPr>
      <w:b/>
      <w:bCs/>
      <w:smallCaps/>
      <w:color w:val="0F4761" w:themeColor="accent1" w:themeShade="BF"/>
      <w:spacing w:val="5"/>
    </w:rPr>
  </w:style>
  <w:style w:type="paragraph" w:styleId="NoSpacing">
    <w:name w:val="No Spacing"/>
    <w:uiPriority w:val="1"/>
    <w:qFormat/>
    <w:rsid w:val="000502ED"/>
    <w:pPr>
      <w:spacing w:after="0" w:line="240" w:lineRule="auto"/>
    </w:pPr>
  </w:style>
  <w:style w:type="table" w:styleId="TableGrid">
    <w:name w:val="Table Grid"/>
    <w:basedOn w:val="TableNormal"/>
    <w:uiPriority w:val="39"/>
    <w:rsid w:val="00050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3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D2E"/>
    <w:rPr>
      <w:rFonts w:ascii="Calibri" w:eastAsia="Calibri" w:hAnsi="Calibri" w:cs="Calibri"/>
      <w:color w:val="000000"/>
      <w:kern w:val="0"/>
      <w:sz w:val="28"/>
      <w:lang w:eastAsia="en-GB"/>
      <w14:ligatures w14:val="none"/>
    </w:rPr>
  </w:style>
  <w:style w:type="paragraph" w:styleId="Footer">
    <w:name w:val="footer"/>
    <w:basedOn w:val="Normal"/>
    <w:link w:val="FooterChar"/>
    <w:uiPriority w:val="99"/>
    <w:unhideWhenUsed/>
    <w:rsid w:val="00073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D2E"/>
    <w:rPr>
      <w:rFonts w:ascii="Calibri" w:eastAsia="Calibri" w:hAnsi="Calibri" w:cs="Calibri"/>
      <w:color w:val="000000"/>
      <w:kern w:val="0"/>
      <w:sz w:val="2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31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29</Pages>
  <Words>12312</Words>
  <Characters>58852</Characters>
  <Application>Microsoft Office Word</Application>
  <DocSecurity>0</DocSecurity>
  <Lines>2101</Lines>
  <Paragraphs>847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Devlin, Kieran (NICSSA)</dc:creator>
  <cp:keywords/>
  <dc:description/>
  <cp:lastModifiedBy>Devlin, Kieran (NICSSA)</cp:lastModifiedBy>
  <cp:revision>35</cp:revision>
  <cp:lastPrinted>2025-10-13T08:48:00Z</cp:lastPrinted>
  <dcterms:created xsi:type="dcterms:W3CDTF">2025-07-25T12:27:00Z</dcterms:created>
  <dcterms:modified xsi:type="dcterms:W3CDTF">2026-01-07T11:33:00Z</dcterms:modified>
</cp:coreProperties>
</file>